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ab/>
      </w:r>
      <w:r>
        <w:rPr>
          <w:b/>
          <w:bCs/>
          <w:u w:val="single"/>
        </w:rPr>
        <w:t xml:space="preserve">On the Nature </w:t>
      </w:r>
      <w:r>
        <w:rPr>
          <w:b/>
          <w:bCs/>
          <w:u w:val="single"/>
        </w:rPr>
        <w:t xml:space="preserve">and Origin </w:t>
      </w:r>
      <w:r>
        <w:rPr>
          <w:b/>
          <w:bCs/>
          <w:u w:val="single"/>
        </w:rPr>
        <w:t>of the Moneys</w:t>
      </w:r>
    </w:p>
    <w:p>
      <w:pPr>
        <w:pStyle w:val="Normal"/>
        <w:bidi w:val="0"/>
        <w:jc w:val="left"/>
        <w:rPr/>
      </w:pPr>
      <w:r>
        <w:rPr/>
      </w:r>
    </w:p>
    <w:p>
      <w:pPr>
        <w:pStyle w:val="Normal"/>
        <w:bidi w:val="0"/>
        <w:jc w:val="left"/>
        <w:rPr/>
      </w:pPr>
      <w:r>
        <w:rPr/>
        <w:tab/>
        <w:t>‘</w:t>
      </w:r>
      <w:r>
        <w:rPr>
          <w:b/>
          <w:bCs/>
        </w:rPr>
        <w:t>Stuck’ monies</w:t>
      </w:r>
    </w:p>
    <w:p>
      <w:pPr>
        <w:pStyle w:val="Normal"/>
        <w:bidi w:val="0"/>
        <w:jc w:val="left"/>
        <w:rPr/>
      </w:pPr>
      <w:r>
        <w:rPr/>
      </w:r>
    </w:p>
    <w:p>
      <w:pPr>
        <w:pStyle w:val="Normal"/>
        <w:numPr>
          <w:ilvl w:val="0"/>
          <w:numId w:val="1"/>
        </w:numPr>
        <w:bidi w:val="0"/>
        <w:jc w:val="left"/>
        <w:rPr/>
      </w:pPr>
      <w:r>
        <w:rPr/>
        <w:t xml:space="preserve">The </w:t>
      </w:r>
      <w:r>
        <w:rPr/>
        <w:t>R</w:t>
      </w:r>
      <w:r>
        <w:rPr/>
        <w:t xml:space="preserve">eserve </w:t>
      </w:r>
      <w:r>
        <w:rPr/>
        <w:t>One</w:t>
      </w:r>
      <w:r>
        <w:rPr/>
        <w:t xml:space="preserve"> </w:t>
      </w:r>
      <w:r>
        <w:rPr/>
        <w:t>equitable ent</w:t>
      </w:r>
      <w:r>
        <w:rPr/>
        <w:t>itlement</w:t>
      </w:r>
      <w:r>
        <w:rPr/>
        <w:t xml:space="preserve"> moneys f</w:t>
      </w:r>
      <w:r>
        <w:rPr/>
        <w:t>rom</w:t>
      </w:r>
      <w:r>
        <w:rPr/>
        <w:t xml:space="preserve"> which payments are dr</w:t>
      </w:r>
      <w:r>
        <w:rPr/>
        <w:t>a</w:t>
      </w:r>
      <w:r>
        <w:rPr/>
        <w:t xml:space="preserve">wn to </w:t>
      </w:r>
      <w:r>
        <w:rPr/>
        <w:t xml:space="preserve">settle debts etc </w:t>
      </w:r>
      <w:r>
        <w:rPr/>
        <w:t xml:space="preserve">are at a stage that may be termed as ‘stuck’ - </w:t>
      </w:r>
      <w:r>
        <w:rPr/>
        <w:t xml:space="preserve">or ‘positioned’ </w:t>
      </w:r>
      <w:r>
        <w:rPr/>
        <w:t>or ‘caught’</w:t>
      </w:r>
      <w:r>
        <w:rPr/>
        <w:t xml:space="preserve"> - and legally so - to use </w:t>
      </w:r>
      <w:r>
        <w:rPr/>
        <w:t xml:space="preserve">apt </w:t>
      </w:r>
      <w:r>
        <w:rPr/>
        <w:t>term</w:t>
      </w:r>
      <w:r>
        <w:rPr/>
        <w:t>s</w:t>
      </w:r>
      <w:r>
        <w:rPr/>
        <w:t xml:space="preserve">. </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The </w:t>
      </w:r>
      <w:r>
        <w:rPr/>
        <w:t xml:space="preserve">equitable </w:t>
      </w:r>
      <w:r>
        <w:rPr/>
        <w:t>enti</w:t>
      </w:r>
      <w:r>
        <w:rPr/>
        <w:t>tlement</w:t>
      </w:r>
      <w:r>
        <w:rPr/>
        <w:t xml:space="preserve"> moneys are </w:t>
      </w:r>
      <w:r>
        <w:rPr/>
        <w:t xml:space="preserve">also </w:t>
      </w:r>
      <w:r>
        <w:rPr/>
        <w:t>at a stage that they are gu</w:t>
      </w:r>
      <w:r>
        <w:rPr/>
        <w:t>a</w:t>
      </w:r>
      <w:r>
        <w:rPr/>
        <w:t>ranteed due to a g</w:t>
      </w:r>
      <w:r>
        <w:rPr/>
        <w:t>uarantee</w:t>
      </w:r>
      <w:r>
        <w:rPr/>
        <w:t xml:space="preserve"> </w:t>
      </w:r>
      <w:r>
        <w:rPr/>
        <w:t xml:space="preserve">privily </w:t>
      </w:r>
      <w:r>
        <w:rPr/>
        <w:t xml:space="preserve">given </w:t>
      </w:r>
      <w:r>
        <w:rPr/>
        <w:t xml:space="preserve">to me </w:t>
      </w:r>
      <w:r>
        <w:rPr/>
        <w:t>by AGC on June 18</w:t>
      </w:r>
      <w:r>
        <w:rPr>
          <w:vertAlign w:val="superscript"/>
        </w:rPr>
        <w:t>th</w:t>
      </w:r>
      <w:r>
        <w:rPr/>
        <w:t xml:space="preserve"> 1990. The gu</w:t>
      </w:r>
      <w:r>
        <w:rPr/>
        <w:t>arantee</w:t>
      </w:r>
      <w:r>
        <w:rPr/>
        <w:t xml:space="preserve"> app</w:t>
      </w:r>
      <w:r>
        <w:rPr/>
        <w:t>lied</w:t>
      </w:r>
      <w:r>
        <w:rPr/>
        <w:t xml:space="preserve"> to all </w:t>
      </w:r>
      <w:r>
        <w:rPr/>
        <w:t>particulars</w:t>
      </w:r>
      <w:r>
        <w:rPr/>
        <w:t xml:space="preserve"> capable of g</w:t>
      </w:r>
      <w:r>
        <w:rPr/>
        <w:t>uarantee</w:t>
      </w:r>
      <w:r>
        <w:rPr/>
        <w:t xml:space="preserve"> in a so c</w:t>
      </w:r>
      <w:r>
        <w:rPr/>
        <w:t>alled</w:t>
      </w:r>
      <w:r>
        <w:rPr/>
        <w:t xml:space="preserve"> </w:t>
      </w:r>
      <w:r>
        <w:rPr/>
        <w:t>D</w:t>
      </w:r>
      <w:r>
        <w:rPr/>
        <w:t>eed of Eng</w:t>
      </w:r>
      <w:r>
        <w:rPr/>
        <w:t>agement</w:t>
      </w:r>
      <w:r>
        <w:rPr/>
        <w:t xml:space="preserve"> and P</w:t>
      </w:r>
      <w:r>
        <w:rPr/>
        <w:t>rovision</w:t>
      </w:r>
      <w:r>
        <w:rPr/>
        <w:t xml:space="preserve"> of June 18</w:t>
      </w:r>
      <w:r>
        <w:rPr>
          <w:vertAlign w:val="superscript"/>
        </w:rPr>
        <w:t>th</w:t>
      </w:r>
      <w:r>
        <w:rPr/>
        <w:t xml:space="preserve"> 1990. </w:t>
      </w:r>
    </w:p>
    <w:p>
      <w:pPr>
        <w:pStyle w:val="Normal"/>
        <w:numPr>
          <w:ilvl w:val="0"/>
          <w:numId w:val="0"/>
        </w:numPr>
        <w:bidi w:val="0"/>
        <w:ind w:left="720" w:hanging="0"/>
        <w:jc w:val="left"/>
        <w:rPr/>
      </w:pPr>
      <w:r>
        <w:rPr/>
      </w:r>
    </w:p>
    <w:p>
      <w:pPr>
        <w:pStyle w:val="Normal"/>
        <w:numPr>
          <w:ilvl w:val="0"/>
          <w:numId w:val="1"/>
        </w:numPr>
        <w:bidi w:val="0"/>
        <w:jc w:val="left"/>
        <w:rPr/>
      </w:pPr>
      <w:r>
        <w:rPr/>
        <w:t xml:space="preserve">Due to </w:t>
      </w:r>
      <w:r>
        <w:rPr/>
        <w:t xml:space="preserve">a guaranteed </w:t>
      </w:r>
      <w:r>
        <w:rPr/>
        <w:t xml:space="preserve">rate of interest </w:t>
      </w:r>
      <w:r>
        <w:rPr/>
        <w:t xml:space="preserve">offered by AGC as an enticement </w:t>
      </w:r>
      <w:r>
        <w:rPr/>
        <w:t xml:space="preserve">and a lure </w:t>
      </w:r>
      <w:r>
        <w:rPr/>
        <w:t xml:space="preserve">to enter into the </w:t>
      </w:r>
      <w:r>
        <w:rPr/>
        <w:t xml:space="preserve">said </w:t>
      </w:r>
      <w:r>
        <w:rPr/>
        <w:t xml:space="preserve">Deed, modifying a previous </w:t>
      </w:r>
      <w:r>
        <w:rPr/>
        <w:t>operational</w:t>
      </w:r>
      <w:r>
        <w:rPr/>
        <w:t xml:space="preserve"> in-evidence </w:t>
      </w:r>
      <w:r>
        <w:rPr/>
        <w:t xml:space="preserve">precedent rate of interest of 9.5% </w:t>
      </w:r>
      <w:r>
        <w:rPr/>
        <w:t xml:space="preserve">per annum </w:t>
      </w:r>
      <w:r>
        <w:rPr/>
        <w:t xml:space="preserve">at annual rests, </w:t>
      </w:r>
      <w:r>
        <w:rPr/>
        <w:t>in evid</w:t>
      </w:r>
      <w:r>
        <w:rPr/>
        <w:t>ence</w:t>
      </w:r>
      <w:r>
        <w:rPr/>
        <w:t xml:space="preserve"> </w:t>
      </w:r>
      <w:r>
        <w:rPr/>
        <w:t>from</w:t>
      </w:r>
      <w:r>
        <w:rPr/>
        <w:t xml:space="preserve"> June 20</w:t>
      </w:r>
      <w:r>
        <w:rPr>
          <w:vertAlign w:val="superscript"/>
        </w:rPr>
        <w:t>th</w:t>
      </w:r>
      <w:r>
        <w:rPr/>
        <w:t xml:space="preserve"> 1966, </w:t>
      </w:r>
      <w:r>
        <w:rPr/>
        <w:t>my</w:t>
      </w:r>
      <w:r>
        <w:rPr/>
        <w:t xml:space="preserve"> </w:t>
      </w:r>
      <w:r>
        <w:rPr/>
        <w:t xml:space="preserve">equitable entitlement </w:t>
      </w:r>
      <w:r>
        <w:rPr/>
        <w:t xml:space="preserve">moneys </w:t>
      </w:r>
      <w:r>
        <w:rPr/>
        <w:t xml:space="preserve">currently </w:t>
      </w:r>
      <w:r>
        <w:rPr/>
        <w:t xml:space="preserve">appreciate at </w:t>
      </w:r>
      <w:r>
        <w:rPr/>
        <w:t xml:space="preserve">a now </w:t>
      </w:r>
      <w:r>
        <w:rPr/>
        <w:t xml:space="preserve">40% per annum </w:t>
      </w:r>
      <w:r>
        <w:rPr/>
        <w:t xml:space="preserve">at quarterly </w:t>
      </w:r>
      <w:r>
        <w:rPr/>
        <w:t>rests, 10% per quarter. On June 18</w:t>
      </w:r>
      <w:r>
        <w:rPr>
          <w:vertAlign w:val="superscript"/>
        </w:rPr>
        <w:t>th</w:t>
      </w:r>
      <w:r>
        <w:rPr/>
        <w:t xml:space="preserve"> 1990 the rate was modified by way of a provis</w:t>
      </w:r>
      <w:r>
        <w:rPr/>
        <w:t>i</w:t>
      </w:r>
      <w:r>
        <w:rPr/>
        <w:t>on in the s</w:t>
      </w:r>
      <w:r>
        <w:rPr/>
        <w:t>a</w:t>
      </w:r>
      <w:r>
        <w:rPr/>
        <w:t xml:space="preserve">id </w:t>
      </w:r>
      <w:r>
        <w:rPr/>
        <w:t>D</w:t>
      </w:r>
      <w:r>
        <w:rPr/>
        <w:t xml:space="preserve">eed which </w:t>
      </w:r>
      <w:r>
        <w:rPr/>
        <w:t xml:space="preserve">had been </w:t>
      </w:r>
      <w:r>
        <w:rPr/>
        <w:t>giv</w:t>
      </w:r>
      <w:r>
        <w:rPr/>
        <w:t>en</w:t>
      </w:r>
      <w:r>
        <w:rPr/>
        <w:t xml:space="preserve"> to me due to the fact that when I </w:t>
      </w:r>
      <w:r>
        <w:rPr/>
        <w:t xml:space="preserve">had been </w:t>
      </w:r>
      <w:r>
        <w:rPr/>
        <w:t xml:space="preserve">approached to breach my 1966 </w:t>
      </w:r>
      <w:r>
        <w:rPr/>
        <w:t xml:space="preserve">Terms of </w:t>
      </w:r>
      <w:r>
        <w:rPr/>
        <w:t xml:space="preserve">Settlement </w:t>
      </w:r>
      <w:r>
        <w:rPr/>
        <w:t xml:space="preserve">of </w:t>
      </w:r>
      <w:r>
        <w:rPr/>
        <w:t xml:space="preserve">June </w:t>
      </w:r>
      <w:r>
        <w:rPr/>
        <w:t>6</w:t>
      </w:r>
      <w:r>
        <w:rPr>
          <w:vertAlign w:val="superscript"/>
        </w:rPr>
        <w:t>th</w:t>
      </w:r>
      <w:r>
        <w:rPr/>
        <w:t xml:space="preserve"> 1966 </w:t>
      </w:r>
      <w:r>
        <w:rPr/>
        <w:t>by AGC through two instructed agents</w:t>
      </w:r>
      <w:r>
        <w:rPr/>
        <w:t>, I was n</w:t>
      </w:r>
      <w:r>
        <w:rPr/>
        <w:t>ot</w:t>
      </w:r>
      <w:r>
        <w:rPr/>
        <w:t xml:space="preserve"> the party who actually b</w:t>
      </w:r>
      <w:r>
        <w:rPr/>
        <w:t>reached</w:t>
      </w:r>
      <w:r>
        <w:rPr/>
        <w:t>. The b</w:t>
      </w:r>
      <w:r>
        <w:rPr/>
        <w:t>reach</w:t>
      </w:r>
      <w:r>
        <w:rPr/>
        <w:t xml:space="preserve"> was on the </w:t>
      </w:r>
      <w:r>
        <w:rPr/>
        <w:t>part</w:t>
      </w:r>
      <w:r>
        <w:rPr/>
        <w:t xml:space="preserve"> of the party who </w:t>
      </w:r>
      <w:r>
        <w:rPr/>
        <w:t xml:space="preserve">instructed </w:t>
      </w:r>
      <w:r>
        <w:rPr/>
        <w:t xml:space="preserve">the </w:t>
      </w:r>
      <w:r>
        <w:rPr/>
        <w:t xml:space="preserve">settlement recovery professional, Martin Comer, </w:t>
      </w:r>
      <w:r>
        <w:rPr/>
        <w:t>to appro</w:t>
      </w:r>
      <w:r>
        <w:rPr/>
        <w:t>ach</w:t>
      </w:r>
      <w:r>
        <w:rPr/>
        <w:t xml:space="preserve"> me to </w:t>
      </w:r>
      <w:r>
        <w:rPr/>
        <w:t xml:space="preserve">evidence and engineer a breach </w:t>
      </w:r>
      <w:r>
        <w:rPr/>
        <w:t>on Apr</w:t>
      </w:r>
      <w:r>
        <w:rPr/>
        <w:t>il</w:t>
      </w:r>
      <w:r>
        <w:rPr/>
        <w:t xml:space="preserve"> 23</w:t>
      </w:r>
      <w:r>
        <w:rPr/>
        <w:t>rd</w:t>
      </w:r>
      <w:r>
        <w:rPr/>
        <w:t xml:space="preserve"> 1990 </w:t>
      </w:r>
      <w:r>
        <w:rPr/>
        <w:t xml:space="preserve">in the gross settlement amount of $9,500, in which he had been instructed as </w:t>
      </w:r>
      <w:r>
        <w:rPr/>
        <w:t xml:space="preserve">a </w:t>
      </w:r>
      <w:r>
        <w:rPr/>
        <w:t xml:space="preserve">special ops AGC agent </w:t>
      </w:r>
      <w:r>
        <w:rPr/>
        <w:t>and l</w:t>
      </w:r>
      <w:r>
        <w:rPr/>
        <w:t xml:space="preserve">ater, with two other instructed (as to dates and amounts) </w:t>
      </w:r>
      <w:r>
        <w:rPr/>
        <w:t xml:space="preserve">agents, </w:t>
      </w:r>
      <w:r>
        <w:rPr/>
        <w:t xml:space="preserve">put the </w:t>
      </w:r>
      <w:r>
        <w:rPr/>
        <w:t>D</w:t>
      </w:r>
      <w:r>
        <w:rPr/>
        <w:t>eed to me on b</w:t>
      </w:r>
      <w:r>
        <w:rPr/>
        <w:t>ehalf</w:t>
      </w:r>
      <w:r>
        <w:rPr/>
        <w:t xml:space="preserve"> of their </w:t>
      </w:r>
      <w:r>
        <w:rPr/>
        <w:t>instructing principal,</w:t>
      </w:r>
      <w:r>
        <w:rPr/>
        <w:t xml:space="preserve"> AGC, </w:t>
      </w:r>
      <w:r>
        <w:rPr/>
        <w:t xml:space="preserve">the Australian Guarantee Corporation, </w:t>
      </w:r>
      <w:r>
        <w:rPr/>
        <w:t xml:space="preserve">who was acting to recover my accruing </w:t>
      </w:r>
      <w:r>
        <w:rPr/>
        <w:t xml:space="preserve">settlement and other </w:t>
      </w:r>
      <w:r>
        <w:rPr/>
        <w:t xml:space="preserve">moneys </w:t>
      </w:r>
      <w:r>
        <w:rPr/>
        <w:t xml:space="preserve">in </w:t>
      </w:r>
      <w:r>
        <w:rPr/>
        <w:t xml:space="preserve">association </w:t>
      </w:r>
      <w:r>
        <w:rPr/>
        <w:t>with Westpac</w:t>
      </w:r>
      <w:r>
        <w:rPr/>
        <w:t>.</w:t>
      </w:r>
    </w:p>
    <w:p>
      <w:pPr>
        <w:pStyle w:val="Normal"/>
        <w:numPr>
          <w:ilvl w:val="0"/>
          <w:numId w:val="0"/>
        </w:numPr>
        <w:bidi w:val="0"/>
        <w:ind w:left="720" w:hanging="0"/>
        <w:jc w:val="left"/>
        <w:rPr/>
      </w:pPr>
      <w:r>
        <w:rPr/>
      </w:r>
    </w:p>
    <w:p>
      <w:pPr>
        <w:pStyle w:val="Normal"/>
        <w:numPr>
          <w:ilvl w:val="0"/>
          <w:numId w:val="1"/>
        </w:numPr>
        <w:bidi w:val="0"/>
        <w:jc w:val="left"/>
        <w:rPr/>
      </w:pPr>
      <w:r>
        <w:rPr/>
        <w:t>Since the mone</w:t>
      </w:r>
      <w:r>
        <w:rPr/>
        <w:t>ys</w:t>
      </w:r>
      <w:r>
        <w:rPr/>
        <w:t xml:space="preserve"> accrue at the rate of 40% per annum, 10% per quarter </w:t>
      </w:r>
      <w:r>
        <w:rPr/>
        <w:t xml:space="preserve">whilst they are termed </w:t>
      </w:r>
      <w:r>
        <w:rPr/>
        <w:t xml:space="preserve"> “moneys </w:t>
      </w:r>
      <w:r>
        <w:rPr/>
        <w:t xml:space="preserve">outstanding”, </w:t>
      </w:r>
      <w:r>
        <w:rPr/>
        <w:t>they have a status that they are very n</w:t>
      </w:r>
      <w:r>
        <w:rPr/>
        <w:t xml:space="preserve">egotiable </w:t>
      </w:r>
      <w:r>
        <w:rPr/>
        <w:t xml:space="preserve">and attractive due to their growth and </w:t>
      </w:r>
      <w:r>
        <w:rPr/>
        <w:t xml:space="preserve">their </w:t>
      </w:r>
      <w:r>
        <w:rPr/>
        <w:t xml:space="preserve">ability, </w:t>
      </w:r>
      <w:r>
        <w:rPr/>
        <w:t>being court order originating,</w:t>
      </w:r>
      <w:r>
        <w:rPr/>
        <w:t xml:space="preserve"> to settle a d</w:t>
      </w:r>
      <w:r>
        <w:rPr/>
        <w:t>e</w:t>
      </w:r>
      <w:r>
        <w:rPr/>
        <w:t>bt or make a p</w:t>
      </w:r>
      <w:r>
        <w:rPr/>
        <w:t>urchase,</w:t>
      </w:r>
      <w:r>
        <w:rPr/>
        <w:t xml:space="preserve"> </w:t>
      </w:r>
      <w:r>
        <w:rPr/>
        <w:t>providing the vendor is agreeable to be paid with court order originating legal tender currency that accrues at 10% per quarter</w:t>
      </w:r>
      <w:r>
        <w:rPr/>
        <w:t>.</w:t>
      </w:r>
    </w:p>
    <w:p>
      <w:pPr>
        <w:pStyle w:val="Normal"/>
        <w:numPr>
          <w:ilvl w:val="0"/>
          <w:numId w:val="0"/>
        </w:numPr>
        <w:bidi w:val="0"/>
        <w:ind w:left="720" w:hanging="0"/>
        <w:jc w:val="left"/>
        <w:rPr/>
      </w:pPr>
      <w:r>
        <w:rPr/>
      </w:r>
    </w:p>
    <w:p>
      <w:pPr>
        <w:pStyle w:val="Normal"/>
        <w:numPr>
          <w:ilvl w:val="0"/>
          <w:numId w:val="1"/>
        </w:numPr>
        <w:bidi w:val="0"/>
        <w:jc w:val="left"/>
        <w:rPr/>
      </w:pPr>
      <w:r>
        <w:rPr/>
        <w:t>Whe</w:t>
      </w:r>
      <w:r>
        <w:rPr/>
        <w:t>n</w:t>
      </w:r>
      <w:r>
        <w:rPr/>
        <w:t xml:space="preserve"> a p</w:t>
      </w:r>
      <w:r>
        <w:rPr/>
        <w:t xml:space="preserve">ortion </w:t>
      </w:r>
      <w:r>
        <w:rPr/>
        <w:t>of the mone</w:t>
      </w:r>
      <w:r>
        <w:rPr/>
        <w:t>ys</w:t>
      </w:r>
      <w:r>
        <w:rPr/>
        <w:t xml:space="preserve"> no longe</w:t>
      </w:r>
      <w:r>
        <w:rPr/>
        <w:t xml:space="preserve">r ceases </w:t>
      </w:r>
      <w:r>
        <w:rPr/>
        <w:t>to be an “</w:t>
      </w:r>
      <w:r>
        <w:rPr/>
        <w:t>amount outstanding”, s</w:t>
      </w:r>
      <w:r>
        <w:rPr/>
        <w:t xml:space="preserve">uch as when it </w:t>
      </w:r>
      <w:r>
        <w:rPr/>
        <w:t>has</w:t>
      </w:r>
      <w:r>
        <w:rPr/>
        <w:t xml:space="preserve"> be</w:t>
      </w:r>
      <w:r>
        <w:rPr/>
        <w:t>en</w:t>
      </w:r>
      <w:r>
        <w:rPr/>
        <w:t xml:space="preserve"> pro</w:t>
      </w:r>
      <w:r>
        <w:rPr/>
        <w:t xml:space="preserve">cessed by </w:t>
      </w:r>
      <w:r>
        <w:rPr/>
        <w:t>a gu</w:t>
      </w:r>
      <w:r>
        <w:rPr/>
        <w:t xml:space="preserve">arantor, or </w:t>
      </w:r>
      <w:r>
        <w:rPr/>
        <w:t xml:space="preserve">even </w:t>
      </w:r>
      <w:r>
        <w:rPr/>
        <w:t>by the bank itself,</w:t>
      </w:r>
      <w:r>
        <w:rPr/>
        <w:t xml:space="preserve"> </w:t>
      </w:r>
      <w:r>
        <w:rPr/>
        <w:t xml:space="preserve">it returns to being </w:t>
      </w:r>
      <w:r>
        <w:rPr/>
        <w:t>no longer “mone</w:t>
      </w:r>
      <w:r>
        <w:rPr/>
        <w:t>ys</w:t>
      </w:r>
      <w:r>
        <w:rPr/>
        <w:t xml:space="preserve"> out</w:t>
      </w:r>
      <w:r>
        <w:rPr/>
        <w:t>st</w:t>
      </w:r>
      <w:r>
        <w:rPr/>
        <w:t xml:space="preserve">anding” and the 40% interest </w:t>
      </w:r>
      <w:r>
        <w:rPr/>
        <w:t>returns</w:t>
      </w:r>
      <w:r>
        <w:rPr/>
        <w:t xml:space="preserve"> to 0%. However, at the </w:t>
      </w:r>
      <w:r>
        <w:rPr/>
        <w:t xml:space="preserve">current </w:t>
      </w:r>
      <w:r>
        <w:rPr/>
        <w:t xml:space="preserve">stage they are at, being </w:t>
      </w:r>
      <w:r>
        <w:rPr/>
        <w:t xml:space="preserve">equitable entitlement </w:t>
      </w:r>
      <w:r>
        <w:rPr/>
        <w:t>mone</w:t>
      </w:r>
      <w:r>
        <w:rPr/>
        <w:t>ys</w:t>
      </w:r>
      <w:r>
        <w:rPr/>
        <w:t xml:space="preserve"> out</w:t>
      </w:r>
      <w:r>
        <w:rPr/>
        <w:t>st</w:t>
      </w:r>
      <w:r>
        <w:rPr/>
        <w:t xml:space="preserve">anding and </w:t>
      </w:r>
      <w:r>
        <w:rPr/>
        <w:t xml:space="preserve">very </w:t>
      </w:r>
      <w:r>
        <w:rPr/>
        <w:t>negotiable, they g</w:t>
      </w:r>
      <w:r>
        <w:rPr/>
        <w:t>row</w:t>
      </w:r>
      <w:r>
        <w:rPr/>
        <w:t xml:space="preserve"> at 40% </w:t>
      </w:r>
      <w:r>
        <w:rPr/>
        <w:t>p</w:t>
      </w:r>
      <w:r>
        <w:rPr/>
        <w:t xml:space="preserve">er annum </w:t>
      </w:r>
      <w:r>
        <w:rPr/>
        <w:t>at quarterly rests, as per the guaranteed provision of the Deed, whilst</w:t>
      </w:r>
      <w:r>
        <w:rPr/>
        <w:t xml:space="preserve"> they are pending processing by one of the up to eight </w:t>
      </w:r>
      <w:r>
        <w:rPr/>
        <w:t>co-</w:t>
      </w:r>
      <w:r>
        <w:rPr/>
        <w:t>gu</w:t>
      </w:r>
      <w:r>
        <w:rPr/>
        <w:t>arantors, even if there has been a changing of hands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Hence, the moneys are te</w:t>
      </w:r>
      <w:r>
        <w:rPr/>
        <w:t>r</w:t>
      </w:r>
      <w:r>
        <w:rPr/>
        <w:t>med ‘stuck’ as they are stuck at a s</w:t>
      </w:r>
      <w:r>
        <w:rPr/>
        <w:t>tage</w:t>
      </w:r>
      <w:r>
        <w:rPr/>
        <w:t xml:space="preserve"> that w</w:t>
      </w:r>
      <w:r>
        <w:rPr/>
        <w:t>hilst</w:t>
      </w:r>
      <w:r>
        <w:rPr/>
        <w:t xml:space="preserve"> b</w:t>
      </w:r>
      <w:r>
        <w:rPr/>
        <w:t>eing</w:t>
      </w:r>
      <w:r>
        <w:rPr/>
        <w:t xml:space="preserve"> “mone</w:t>
      </w:r>
      <w:r>
        <w:rPr/>
        <w:t>ys</w:t>
      </w:r>
      <w:r>
        <w:rPr/>
        <w:t xml:space="preserve"> out</w:t>
      </w:r>
      <w:r>
        <w:rPr/>
        <w:t xml:space="preserve">standing” </w:t>
      </w:r>
      <w:r>
        <w:rPr/>
        <w:t xml:space="preserve">they </w:t>
      </w:r>
      <w:r>
        <w:rPr/>
        <w:t>appreciate</w:t>
      </w:r>
      <w:r>
        <w:rPr/>
        <w:t xml:space="preserve"> at </w:t>
      </w:r>
      <w:r>
        <w:rPr/>
        <w:t xml:space="preserve">a guaranteed </w:t>
      </w:r>
      <w:r>
        <w:rPr/>
        <w:t xml:space="preserve">40% per annum </w:t>
      </w:r>
      <w:r>
        <w:rPr/>
        <w:t>whilst</w:t>
      </w:r>
      <w:r>
        <w:rPr/>
        <w:t xml:space="preserve"> </w:t>
      </w:r>
      <w:r>
        <w:rPr/>
        <w:t>being “</w:t>
      </w:r>
      <w:r>
        <w:rPr/>
        <w:t>moneys out</w:t>
      </w:r>
      <w:r>
        <w:rPr/>
        <w:t>st</w:t>
      </w:r>
      <w:r>
        <w:rPr/>
        <w:t xml:space="preserve">anding” </w:t>
      </w:r>
      <w:r>
        <w:rPr/>
        <w:t>as contemplated in the Deed</w:t>
      </w:r>
      <w:r>
        <w:rPr/>
        <w:t xml:space="preserve">, </w:t>
      </w:r>
      <w:r>
        <w:rPr/>
        <w:t xml:space="preserve">rendering </w:t>
      </w:r>
      <w:r>
        <w:rPr/>
        <w:t>them very attractive an</w:t>
      </w:r>
      <w:r>
        <w:rPr/>
        <w:t>d</w:t>
      </w:r>
      <w:r>
        <w:rPr/>
        <w:t xml:space="preserve"> </w:t>
      </w:r>
      <w:r>
        <w:rPr/>
        <w:t xml:space="preserve">very </w:t>
      </w:r>
      <w:r>
        <w:rPr/>
        <w:t>nego</w:t>
      </w:r>
      <w:r>
        <w:rPr/>
        <w:t xml:space="preserve">tiable </w:t>
      </w:r>
      <w:r>
        <w:rPr/>
        <w:t>stores of value and mediums of exchange.</w:t>
      </w:r>
    </w:p>
    <w:p>
      <w:pPr>
        <w:pStyle w:val="Normal"/>
        <w:numPr>
          <w:ilvl w:val="0"/>
          <w:numId w:val="0"/>
        </w:numPr>
        <w:bidi w:val="0"/>
        <w:ind w:left="720" w:hanging="0"/>
        <w:jc w:val="left"/>
        <w:rPr/>
      </w:pPr>
      <w:r>
        <w:rPr/>
      </w:r>
    </w:p>
    <w:p>
      <w:pPr>
        <w:pStyle w:val="Normal"/>
        <w:numPr>
          <w:ilvl w:val="0"/>
          <w:numId w:val="0"/>
        </w:numPr>
        <w:bidi w:val="0"/>
        <w:ind w:left="720" w:hanging="0"/>
        <w:jc w:val="left"/>
        <w:rPr>
          <w:b/>
          <w:b/>
          <w:bCs/>
        </w:rPr>
      </w:pPr>
      <w:r>
        <w:rPr>
          <w:b/>
          <w:bCs/>
        </w:rPr>
        <w:t xml:space="preserve">How </w:t>
      </w:r>
      <w:r>
        <w:rPr>
          <w:b/>
          <w:bCs/>
        </w:rPr>
        <w:t xml:space="preserve">Settlement </w:t>
      </w:r>
      <w:r>
        <w:rPr>
          <w:b/>
          <w:bCs/>
        </w:rPr>
        <w:t>Funds Are Accessed</w:t>
      </w:r>
      <w:r>
        <w:rPr>
          <w:b/>
          <w:bCs/>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However, wh</w:t>
      </w:r>
      <w:r>
        <w:rPr/>
        <w:t>il</w:t>
      </w:r>
      <w:r>
        <w:rPr/>
        <w:t>st</w:t>
      </w:r>
      <w:r>
        <w:rPr/>
        <w:t xml:space="preserve"> the moneys accrue in this way, the only </w:t>
      </w:r>
      <w:r>
        <w:rPr/>
        <w:t>feasible</w:t>
      </w:r>
      <w:r>
        <w:rPr/>
        <w:t xml:space="preserve"> </w:t>
      </w:r>
      <w:r>
        <w:rPr/>
        <w:t xml:space="preserve">way to </w:t>
      </w:r>
      <w:r>
        <w:rPr/>
        <w:t xml:space="preserve">access </w:t>
      </w:r>
      <w:r>
        <w:rPr/>
        <w:t>them is to bre</w:t>
      </w:r>
      <w:r>
        <w:rPr/>
        <w:t>ak</w:t>
      </w:r>
      <w:r>
        <w:rPr/>
        <w:t xml:space="preserve"> off </w:t>
      </w:r>
      <w:r>
        <w:rPr/>
        <w:t xml:space="preserve">tiny </w:t>
      </w:r>
      <w:r>
        <w:rPr/>
        <w:t>li</w:t>
      </w:r>
      <w:r>
        <w:rPr/>
        <w:t>ttle chunks</w:t>
      </w:r>
      <w:r>
        <w:rPr/>
        <w:t xml:space="preserve"> f</w:t>
      </w:r>
      <w:r>
        <w:rPr/>
        <w:t>rom</w:t>
      </w:r>
      <w:r>
        <w:rPr/>
        <w:t xml:space="preserve"> the mass and </w:t>
      </w:r>
      <w:r>
        <w:rPr/>
        <w:t xml:space="preserve">compliantly </w:t>
      </w:r>
      <w:r>
        <w:rPr/>
        <w:t>p</w:t>
      </w:r>
      <w:r>
        <w:rPr/>
        <w:t>a</w:t>
      </w:r>
      <w:r>
        <w:rPr/>
        <w:t xml:space="preserve">y it </w:t>
      </w:r>
      <w:r>
        <w:rPr/>
        <w:t>direct</w:t>
      </w:r>
      <w:r>
        <w:rPr/>
        <w:t>ly</w:t>
      </w:r>
      <w:r>
        <w:rPr/>
        <w:t xml:space="preserve"> </w:t>
      </w:r>
      <w:r>
        <w:rPr/>
        <w:t>to the b</w:t>
      </w:r>
      <w:r>
        <w:rPr/>
        <w:t>ank</w:t>
      </w:r>
      <w:r>
        <w:rPr/>
        <w:t xml:space="preserve"> </w:t>
      </w:r>
      <w:r>
        <w:rPr/>
        <w:t xml:space="preserve">account </w:t>
      </w:r>
      <w:r>
        <w:rPr/>
        <w:t>of a credito</w:t>
      </w:r>
      <w:r>
        <w:rPr/>
        <w:t>r</w:t>
      </w:r>
      <w:r>
        <w:rPr/>
        <w:t xml:space="preserve"> </w:t>
      </w:r>
      <w:r>
        <w:rPr/>
        <w:t>in a way that is comp</w:t>
      </w:r>
      <w:r>
        <w:rPr/>
        <w:t>liant</w:t>
      </w:r>
      <w:r>
        <w:rPr/>
        <w:t xml:space="preserve"> with the Elect</w:t>
      </w:r>
      <w:r>
        <w:rPr/>
        <w:t>ronic</w:t>
      </w:r>
      <w:r>
        <w:rPr/>
        <w:t xml:space="preserve"> Transactions Act 2000 </w:t>
      </w:r>
      <w:r>
        <w:rPr/>
        <w:t>to, say, settle a debt for some</w:t>
      </w:r>
      <w:r>
        <w:rPr/>
        <w:t>one</w:t>
      </w:r>
      <w:r>
        <w:rPr/>
        <w:t xml:space="preserve"> els</w:t>
      </w:r>
      <w:r>
        <w:rPr/>
        <w:t>e,</w:t>
      </w:r>
      <w:r>
        <w:rPr/>
        <w:t xml:space="preserve"> or to the b</w:t>
      </w:r>
      <w:r>
        <w:rPr/>
        <w:t>ank</w:t>
      </w:r>
      <w:r>
        <w:rPr/>
        <w:t xml:space="preserve"> of a seller or vend</w:t>
      </w:r>
      <w:r>
        <w:rPr/>
        <w:t>o</w:t>
      </w:r>
      <w:r>
        <w:rPr/>
        <w:t>r in the case of a purch</w:t>
      </w:r>
      <w:r>
        <w:rPr/>
        <w:t>ase</w:t>
      </w:r>
      <w:r>
        <w:rPr/>
        <w:t xml:space="preserve">. </w:t>
      </w:r>
      <w:r>
        <w:rPr/>
        <w:t>Since the payment is comp</w:t>
      </w:r>
      <w:r>
        <w:rPr/>
        <w:t>l</w:t>
      </w:r>
      <w:r>
        <w:rPr/>
        <w:t>ia</w:t>
      </w:r>
      <w:r>
        <w:rPr/>
        <w:t>nt</w:t>
      </w:r>
      <w:r>
        <w:rPr/>
        <w:t xml:space="preserve"> with the </w:t>
      </w:r>
      <w:r>
        <w:rPr/>
        <w:t>said</w:t>
      </w:r>
      <w:r>
        <w:rPr/>
        <w:t xml:space="preserve"> act and the mone</w:t>
      </w:r>
      <w:r>
        <w:rPr/>
        <w:t>ys</w:t>
      </w:r>
      <w:r>
        <w:rPr/>
        <w:t xml:space="preserve"> </w:t>
      </w:r>
      <w:r>
        <w:rPr/>
        <w:t>come</w:t>
      </w:r>
      <w:r>
        <w:rPr/>
        <w:t xml:space="preserve"> f</w:t>
      </w:r>
      <w:r>
        <w:rPr/>
        <w:t>rom</w:t>
      </w:r>
      <w:r>
        <w:rPr/>
        <w:t xml:space="preserve"> a l</w:t>
      </w:r>
      <w:r>
        <w:rPr/>
        <w:t>awfully</w:t>
      </w:r>
      <w:r>
        <w:rPr/>
        <w:t xml:space="preserve"> i</w:t>
      </w:r>
      <w:r>
        <w:rPr/>
        <w:t xml:space="preserve">nstituted, </w:t>
      </w:r>
      <w:r>
        <w:rPr/>
        <w:t>sol</w:t>
      </w:r>
      <w:r>
        <w:rPr/>
        <w:t>vent</w:t>
      </w:r>
      <w:r>
        <w:rPr/>
        <w:t xml:space="preserve"> res</w:t>
      </w:r>
      <w:r>
        <w:rPr/>
        <w:t>e</w:t>
      </w:r>
      <w:r>
        <w:rPr/>
        <w:t xml:space="preserve">rve </w:t>
      </w:r>
      <w:r>
        <w:rPr/>
        <w:t>of</w:t>
      </w:r>
      <w:r>
        <w:rPr/>
        <w:t xml:space="preserve"> </w:t>
      </w:r>
      <w:r>
        <w:rPr/>
        <w:t xml:space="preserve">court order originating </w:t>
      </w:r>
      <w:r>
        <w:rPr/>
        <w:t>moneys</w:t>
      </w:r>
      <w:r>
        <w:rPr/>
        <w:t xml:space="preserve">, the debt is </w:t>
      </w:r>
      <w:r>
        <w:rPr/>
        <w:t>adequately enough</w:t>
      </w:r>
      <w:r>
        <w:rPr/>
        <w:t xml:space="preserve"> </w:t>
      </w:r>
      <w:r>
        <w:rPr/>
        <w:t>paid</w:t>
      </w:r>
      <w:r>
        <w:rPr/>
        <w:t xml:space="preserve">. </w:t>
      </w:r>
      <w:r>
        <w:rPr/>
        <w:t xml:space="preserve">The payment is made by either </w:t>
      </w:r>
      <w:r>
        <w:rPr/>
        <w:t>electronic funds transfer</w:t>
      </w:r>
      <w:r>
        <w:rPr/>
        <w:t>, or if the b</w:t>
      </w:r>
      <w:r>
        <w:rPr/>
        <w:t>ank</w:t>
      </w:r>
      <w:r>
        <w:rPr/>
        <w:t xml:space="preserve"> is a gu</w:t>
      </w:r>
      <w:r>
        <w:rPr/>
        <w:t>arantor,</w:t>
      </w:r>
      <w:r>
        <w:rPr/>
        <w:t xml:space="preserve"> by way of the </w:t>
      </w:r>
      <w:r>
        <w:rPr/>
        <w:t>doctrine</w:t>
      </w:r>
      <w:r>
        <w:rPr/>
        <w:t xml:space="preserve"> of </w:t>
      </w:r>
      <w:r>
        <w:rPr/>
        <w:t xml:space="preserve">equitable </w:t>
      </w:r>
      <w:r>
        <w:rPr/>
        <w:t>set off. Eithe</w:t>
      </w:r>
      <w:r>
        <w:rPr/>
        <w:t>r</w:t>
      </w:r>
      <w:r>
        <w:rPr/>
        <w:t xml:space="preserve"> way, once the funds arrive </w:t>
      </w:r>
      <w:r>
        <w:rPr/>
        <w:t xml:space="preserve">at the bank’s electronic portal, </w:t>
      </w:r>
      <w:r>
        <w:rPr/>
        <w:t>the payment is made and can be seen to be made as the payment</w:t>
      </w:r>
      <w:r>
        <w:rPr/>
        <w:t>s</w:t>
      </w:r>
      <w:r>
        <w:rPr/>
        <w:t xml:space="preserve"> are </w:t>
      </w:r>
      <w:r>
        <w:rPr/>
        <w:t>made</w:t>
      </w:r>
      <w:r>
        <w:rPr/>
        <w:t xml:space="preserve"> by em</w:t>
      </w:r>
      <w:r>
        <w:rPr/>
        <w:t>ail,</w:t>
      </w:r>
      <w:r>
        <w:rPr/>
        <w:t xml:space="preserve"> the successor to telegraphic transfer and morse code. </w:t>
      </w:r>
      <w:r>
        <w:rPr/>
        <w:t xml:space="preserve">Email can do all those </w:t>
      </w:r>
      <w:r>
        <w:rPr/>
        <w:t xml:space="preserve">two </w:t>
      </w:r>
      <w:r>
        <w:rPr/>
        <w:t xml:space="preserve">can do and more. </w:t>
      </w:r>
      <w:r>
        <w:rPr/>
        <w:t>When the payment is made the debtor is able to witness the payment being made and the cred</w:t>
      </w:r>
      <w:r>
        <w:rPr/>
        <w:t>itor’s bank</w:t>
      </w:r>
      <w:r>
        <w:rPr/>
        <w:t xml:space="preserve"> rec</w:t>
      </w:r>
      <w:r>
        <w:rPr/>
        <w:t>eiving</w:t>
      </w:r>
      <w:r>
        <w:rPr/>
        <w:t xml:space="preserve"> the money. If the deb</w:t>
      </w:r>
      <w:r>
        <w:rPr/>
        <w:t>tor</w:t>
      </w:r>
      <w:r>
        <w:rPr/>
        <w:t xml:space="preserve"> is able to witness the payment and </w:t>
      </w:r>
      <w:r>
        <w:rPr/>
        <w:t xml:space="preserve">witness the </w:t>
      </w:r>
      <w:r>
        <w:rPr/>
        <w:t>rec</w:t>
      </w:r>
      <w:r>
        <w:rPr/>
        <w:t>eiving</w:t>
      </w:r>
      <w:r>
        <w:rPr/>
        <w:t xml:space="preserve"> </w:t>
      </w:r>
      <w:r>
        <w:rPr/>
        <w:t xml:space="preserve">of </w:t>
      </w:r>
      <w:r>
        <w:rPr/>
        <w:t>the ema</w:t>
      </w:r>
      <w:r>
        <w:rPr/>
        <w:t>il</w:t>
      </w:r>
      <w:r>
        <w:rPr/>
        <w:t xml:space="preserve"> by </w:t>
      </w:r>
      <w:r>
        <w:rPr/>
        <w:t xml:space="preserve">being </w:t>
      </w:r>
      <w:r>
        <w:rPr/>
        <w:t>cc’</w:t>
      </w:r>
      <w:r>
        <w:rPr/>
        <w:t>d in and witnessing it,</w:t>
      </w:r>
      <w:r>
        <w:rPr/>
        <w:t xml:space="preserve"> </w:t>
      </w:r>
      <w:r>
        <w:rPr/>
        <w:t xml:space="preserve">then </w:t>
      </w:r>
      <w:r>
        <w:rPr/>
        <w:t>they know the cred</w:t>
      </w:r>
      <w:r>
        <w:rPr/>
        <w:t>itor’s</w:t>
      </w:r>
      <w:r>
        <w:rPr/>
        <w:t xml:space="preserve"> b</w:t>
      </w:r>
      <w:r>
        <w:rPr/>
        <w:t>ank</w:t>
      </w:r>
      <w:r>
        <w:rPr/>
        <w:t xml:space="preserve"> </w:t>
      </w:r>
      <w:r>
        <w:rPr/>
        <w:t>has</w:t>
      </w:r>
      <w:r>
        <w:rPr/>
        <w:t xml:space="preserve"> rec</w:t>
      </w:r>
      <w:r>
        <w:rPr/>
        <w:t>eived</w:t>
      </w:r>
      <w:r>
        <w:rPr/>
        <w:t xml:space="preserve"> the money, a</w:t>
      </w:r>
      <w:r>
        <w:rPr/>
        <w:t>s</w:t>
      </w:r>
      <w:r>
        <w:rPr/>
        <w:t xml:space="preserve"> they have witnessed it. A deb</w:t>
      </w:r>
      <w:r>
        <w:rPr/>
        <w:t>tor</w:t>
      </w:r>
      <w:r>
        <w:rPr/>
        <w:t xml:space="preserve"> must have ema</w:t>
      </w:r>
      <w:r>
        <w:rPr/>
        <w:t>i</w:t>
      </w:r>
      <w:r>
        <w:rPr/>
        <w:t xml:space="preserve">l to be able to </w:t>
      </w:r>
      <w:r>
        <w:rPr/>
        <w:t>participate</w:t>
      </w:r>
      <w:r>
        <w:rPr/>
        <w:t xml:space="preserve"> in the </w:t>
      </w:r>
      <w:r>
        <w:rPr/>
        <w:t>p</w:t>
      </w:r>
      <w:r>
        <w:rPr/>
        <w:t xml:space="preserve">rocess </w:t>
      </w:r>
      <w:r>
        <w:rPr/>
        <w:t>and witness the payment</w:t>
      </w:r>
      <w:r>
        <w:rPr/>
        <w:t>. I cannot help peo</w:t>
      </w:r>
      <w:r>
        <w:rPr/>
        <w:t>p</w:t>
      </w:r>
      <w:r>
        <w:rPr/>
        <w:t xml:space="preserve">le who do not have email </w:t>
      </w:r>
      <w:r>
        <w:rPr/>
        <w:t>or</w:t>
      </w:r>
      <w:r>
        <w:rPr/>
        <w:t xml:space="preserve"> acces</w:t>
      </w:r>
      <w:r>
        <w:rPr/>
        <w:t>s</w:t>
      </w:r>
      <w:r>
        <w:rPr/>
        <w:t xml:space="preserve"> to it some</w:t>
      </w:r>
      <w:r>
        <w:rPr/>
        <w:t>where</w:t>
      </w:r>
      <w:r>
        <w:rPr/>
        <w:t xml:space="preserve"> </w:t>
      </w:r>
      <w:r>
        <w:rPr/>
        <w:t>s</w:t>
      </w:r>
      <w:r>
        <w:rPr/>
        <w:t xml:space="preserve">o they </w:t>
      </w:r>
      <w:r>
        <w:rPr/>
        <w:t xml:space="preserve">can </w:t>
      </w:r>
      <w:r>
        <w:rPr/>
        <w:t xml:space="preserve">witness the payment </w:t>
      </w:r>
      <w:r>
        <w:rPr/>
        <w:t xml:space="preserve">and </w:t>
      </w:r>
      <w:r>
        <w:rPr/>
        <w:t xml:space="preserve">be able to </w:t>
      </w:r>
      <w:r>
        <w:rPr/>
        <w:t xml:space="preserve">understand, as the moneys </w:t>
      </w:r>
      <w:r>
        <w:rPr/>
        <w:t>are simply ‘wired’ do</w:t>
      </w:r>
      <w:r>
        <w:rPr/>
        <w:t>wn</w:t>
      </w:r>
      <w:r>
        <w:rPr/>
        <w:t xml:space="preserve"> a telepho</w:t>
      </w:r>
      <w:r>
        <w:rPr/>
        <w:t>ne</w:t>
      </w:r>
      <w:r>
        <w:rPr/>
        <w:t xml:space="preserve"> </w:t>
      </w:r>
      <w:r>
        <w:rPr/>
        <w:t xml:space="preserve">line </w:t>
      </w:r>
      <w:r>
        <w:rPr/>
        <w:t xml:space="preserve">and </w:t>
      </w:r>
      <w:r>
        <w:rPr/>
        <w:t>a</w:t>
      </w:r>
      <w:r>
        <w:rPr/>
        <w:t>rrive at the b</w:t>
      </w:r>
      <w:r>
        <w:rPr/>
        <w:t>ank’</w:t>
      </w:r>
      <w:r>
        <w:rPr/>
        <w:t xml:space="preserve">s electronic doorstep </w:t>
      </w:r>
      <w:r>
        <w:rPr/>
        <w:t>for processing</w:t>
      </w:r>
      <w:r>
        <w:rPr/>
        <w:t>. If the b</w:t>
      </w:r>
      <w:r>
        <w:rPr/>
        <w:t>ank</w:t>
      </w:r>
      <w:r>
        <w:rPr/>
        <w:t xml:space="preserve"> has diff</w:t>
      </w:r>
      <w:r>
        <w:rPr/>
        <w:t>iculty</w:t>
      </w:r>
      <w:r>
        <w:rPr/>
        <w:t xml:space="preserve"> in processing the </w:t>
      </w:r>
      <w:r>
        <w:rPr/>
        <w:t>moneys</w:t>
      </w:r>
      <w:r>
        <w:rPr/>
        <w:t xml:space="preserve"> due to their equipment not being cap</w:t>
      </w:r>
      <w:r>
        <w:rPr/>
        <w:t>able</w:t>
      </w:r>
      <w:r>
        <w:rPr/>
        <w:t xml:space="preserve"> </w:t>
      </w:r>
      <w:r>
        <w:rPr/>
        <w:t>of</w:t>
      </w:r>
      <w:r>
        <w:rPr/>
        <w:t xml:space="preserve"> pro</w:t>
      </w:r>
      <w:r>
        <w:rPr/>
        <w:t xml:space="preserve">cessing funds which </w:t>
      </w:r>
      <w:r>
        <w:rPr/>
        <w:t xml:space="preserve">continue to accrue at 10% </w:t>
      </w:r>
      <w:r>
        <w:rPr/>
        <w:t>per</w:t>
      </w:r>
      <w:r>
        <w:rPr/>
        <w:t xml:space="preserve"> </w:t>
      </w:r>
      <w:r>
        <w:rPr/>
        <w:t xml:space="preserve">quarter, </w:t>
      </w:r>
      <w:r>
        <w:rPr/>
        <w:t>they can send to mone</w:t>
      </w:r>
      <w:r>
        <w:rPr/>
        <w:t>ys</w:t>
      </w:r>
      <w:r>
        <w:rPr/>
        <w:t xml:space="preserve"> </w:t>
      </w:r>
      <w:r>
        <w:rPr/>
        <w:t xml:space="preserve">on </w:t>
      </w:r>
      <w:r>
        <w:rPr/>
        <w:t xml:space="preserve">to any </w:t>
      </w:r>
      <w:r>
        <w:rPr/>
        <w:t>of</w:t>
      </w:r>
      <w:r>
        <w:rPr/>
        <w:t xml:space="preserve"> the co-</w:t>
      </w:r>
      <w:r>
        <w:rPr/>
        <w:t>guarantors</w:t>
      </w:r>
      <w:r>
        <w:rPr/>
        <w:t xml:space="preserve">, five of </w:t>
      </w:r>
      <w:r>
        <w:rPr/>
        <w:t>whom</w:t>
      </w:r>
      <w:r>
        <w:rPr/>
        <w:t xml:space="preserve"> are </w:t>
      </w:r>
      <w:r>
        <w:rPr/>
        <w:t>obligatory</w:t>
      </w:r>
      <w:r>
        <w:rPr/>
        <w:t xml:space="preserve"> gu</w:t>
      </w:r>
      <w:r>
        <w:rPr/>
        <w:t xml:space="preserve">arantors </w:t>
      </w:r>
      <w:r>
        <w:rPr/>
        <w:t xml:space="preserve">and are </w:t>
      </w:r>
      <w:r>
        <w:rPr/>
        <w:t>o</w:t>
      </w:r>
      <w:r>
        <w:rPr/>
        <w:t xml:space="preserve">bliged </w:t>
      </w:r>
      <w:r>
        <w:rPr/>
        <w:t>to</w:t>
      </w:r>
      <w:r>
        <w:rPr/>
        <w:t xml:space="preserve"> process the money </w:t>
      </w:r>
      <w:r>
        <w:rPr/>
        <w:t>back</w:t>
      </w:r>
      <w:r>
        <w:rPr/>
        <w:t xml:space="preserve"> into a form that does not </w:t>
      </w:r>
      <w:r>
        <w:rPr/>
        <w:t>appreciate</w:t>
      </w:r>
      <w:r>
        <w:rPr/>
        <w:t xml:space="preserve">, </w:t>
      </w:r>
      <w:r>
        <w:rPr/>
        <w:t xml:space="preserve">if </w:t>
      </w:r>
      <w:r>
        <w:rPr/>
        <w:t>that is what a cred</w:t>
      </w:r>
      <w:r>
        <w:rPr/>
        <w:t xml:space="preserve">itor </w:t>
      </w:r>
      <w:r>
        <w:rPr/>
        <w:t>w</w:t>
      </w:r>
      <w:r>
        <w:rPr/>
        <w:t>ould</w:t>
      </w:r>
      <w:r>
        <w:rPr/>
        <w:t xml:space="preserve"> want, </w:t>
      </w:r>
      <w:r>
        <w:rPr/>
        <w:t>for who knows what reason</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A cr</w:t>
      </w:r>
      <w:r>
        <w:rPr/>
        <w:t>editor’s bank</w:t>
      </w:r>
      <w:r>
        <w:rPr/>
        <w:t xml:space="preserve"> cannot </w:t>
      </w:r>
      <w:r>
        <w:rPr/>
        <w:t xml:space="preserve">honestly </w:t>
      </w:r>
      <w:r>
        <w:rPr/>
        <w:t xml:space="preserve">say “we are unable </w:t>
      </w:r>
      <w:r>
        <w:rPr/>
        <w:t>to</w:t>
      </w:r>
      <w:r>
        <w:rPr/>
        <w:t xml:space="preserve"> process the money </w:t>
      </w:r>
      <w:r>
        <w:rPr/>
        <w:t>or have it processed</w:t>
      </w:r>
      <w:r>
        <w:rPr/>
        <w:t>” un</w:t>
      </w:r>
      <w:r>
        <w:rPr/>
        <w:t>til</w:t>
      </w:r>
      <w:r>
        <w:rPr/>
        <w:t xml:space="preserve"> they have exha</w:t>
      </w:r>
      <w:r>
        <w:rPr/>
        <w:t xml:space="preserve">usted </w:t>
      </w:r>
      <w:r>
        <w:rPr/>
        <w:t>all eigh</w:t>
      </w:r>
      <w:r>
        <w:rPr/>
        <w:t>t</w:t>
      </w:r>
      <w:r>
        <w:rPr/>
        <w:t xml:space="preserve"> </w:t>
      </w:r>
      <w:r>
        <w:rPr/>
        <w:t>co-guarantors</w:t>
      </w:r>
      <w:r>
        <w:rPr/>
        <w:t>, fi</w:t>
      </w:r>
      <w:r>
        <w:rPr/>
        <w:t>ve</w:t>
      </w:r>
      <w:r>
        <w:rPr/>
        <w:t xml:space="preserve"> of who</w:t>
      </w:r>
      <w:r>
        <w:rPr/>
        <w:t>m,</w:t>
      </w:r>
      <w:r>
        <w:rPr/>
        <w:t xml:space="preserve"> </w:t>
      </w:r>
      <w:r>
        <w:rPr/>
        <w:t xml:space="preserve">as said, </w:t>
      </w:r>
      <w:r>
        <w:rPr/>
        <w:t xml:space="preserve">are </w:t>
      </w:r>
      <w:r>
        <w:rPr/>
        <w:t>obligatory</w:t>
      </w:r>
      <w:r>
        <w:rPr/>
        <w:t xml:space="preserve"> and d</w:t>
      </w:r>
      <w:r>
        <w:rPr/>
        <w:t>uty</w:t>
      </w:r>
      <w:r>
        <w:rPr/>
        <w:t xml:space="preserve"> bou</w:t>
      </w:r>
      <w:r>
        <w:rPr/>
        <w:t>nd as guarantors</w:t>
      </w:r>
      <w:r>
        <w:rPr/>
        <w:t xml:space="preserve"> to st</w:t>
      </w:r>
      <w:r>
        <w:rPr/>
        <w:t>rip</w:t>
      </w:r>
      <w:r>
        <w:rPr/>
        <w:t xml:space="preserve"> the 40% off the money and retu</w:t>
      </w:r>
      <w:r>
        <w:rPr/>
        <w:t xml:space="preserve">rn </w:t>
      </w:r>
      <w:r>
        <w:rPr/>
        <w:t xml:space="preserve">it to the </w:t>
      </w:r>
      <w:r>
        <w:rPr/>
        <w:t xml:space="preserve">bank - or pay it out of their own pocket because they are guarantors - with recourse to fetch the moneys from further back in the matter in their own sweet time. </w:t>
      </w:r>
      <w:r>
        <w:rPr/>
        <w:t>The res</w:t>
      </w:r>
      <w:r>
        <w:rPr/>
        <w:t>p</w:t>
      </w:r>
      <w:r>
        <w:rPr/>
        <w:t>onse “we did not get the money”, which a</w:t>
      </w:r>
      <w:r>
        <w:rPr/>
        <w:t xml:space="preserve">ll parties </w:t>
      </w:r>
      <w:r>
        <w:rPr/>
        <w:t>wit</w:t>
      </w:r>
      <w:r>
        <w:rPr/>
        <w:t>n</w:t>
      </w:r>
      <w:r>
        <w:rPr/>
        <w:t>essed that they did, or we are u</w:t>
      </w:r>
      <w:r>
        <w:rPr/>
        <w:t>nable</w:t>
      </w:r>
      <w:r>
        <w:rPr/>
        <w:t xml:space="preserve"> to process </w:t>
      </w:r>
      <w:r>
        <w:rPr/>
        <w:t xml:space="preserve">or have processed </w:t>
      </w:r>
      <w:r>
        <w:rPr/>
        <w:t>the moneys, when they have not ex</w:t>
      </w:r>
      <w:r>
        <w:rPr/>
        <w:t xml:space="preserve">hausted </w:t>
      </w:r>
      <w:r>
        <w:rPr/>
        <w:t>all gu</w:t>
      </w:r>
      <w:r>
        <w:rPr/>
        <w:t xml:space="preserve">arantors, or “we are not accepting the moneys” and they do not send them back in either ‘cash or kind’ (just as they came and at no cost), just so they can keep them, is usually a preamble </w:t>
      </w:r>
      <w:r>
        <w:rPr/>
        <w:t>to an att</w:t>
      </w:r>
      <w:r>
        <w:rPr/>
        <w:t>empt</w:t>
      </w:r>
      <w:r>
        <w:rPr/>
        <w:t xml:space="preserve"> to keep the 2nd and 3</w:t>
      </w:r>
      <w:r>
        <w:rPr>
          <w:vertAlign w:val="superscript"/>
        </w:rPr>
        <w:t>rd</w:t>
      </w:r>
      <w:r>
        <w:rPr/>
        <w:t xml:space="preserve"> 100% ‘pig</w:t>
      </w:r>
      <w:r>
        <w:rPr/>
        <w:t>g</w:t>
      </w:r>
      <w:r>
        <w:rPr/>
        <w:t xml:space="preserve">y </w:t>
      </w:r>
      <w:r>
        <w:rPr/>
        <w:t xml:space="preserve">back’ </w:t>
      </w:r>
      <w:r>
        <w:rPr/>
        <w:t>mo</w:t>
      </w:r>
      <w:r>
        <w:rPr/>
        <w:t>neys</w:t>
      </w:r>
      <w:r>
        <w:rPr/>
        <w:t xml:space="preserve"> for which the fou</w:t>
      </w:r>
      <w:r>
        <w:rPr/>
        <w:t>rth</w:t>
      </w:r>
      <w:r>
        <w:rPr/>
        <w:t xml:space="preserve"> 100% </w:t>
      </w:r>
      <w:r>
        <w:rPr/>
        <w:t>has</w:t>
      </w:r>
      <w:r>
        <w:rPr/>
        <w:t xml:space="preserve"> be</w:t>
      </w:r>
      <w:r>
        <w:rPr/>
        <w:t>en</w:t>
      </w:r>
      <w:r>
        <w:rPr/>
        <w:t xml:space="preserve"> </w:t>
      </w:r>
      <w:r>
        <w:rPr/>
        <w:t xml:space="preserve">paid and received </w:t>
      </w:r>
      <w:r>
        <w:rPr/>
        <w:t>for pro</w:t>
      </w:r>
      <w:r>
        <w:rPr/>
        <w:t>cessing</w:t>
      </w:r>
      <w:r>
        <w:rPr/>
        <w:t xml:space="preserve"> </w:t>
      </w:r>
      <w:r>
        <w:rPr/>
        <w:t>and, in f</w:t>
      </w:r>
      <w:r>
        <w:rPr/>
        <w:t>a</w:t>
      </w:r>
      <w:r>
        <w:rPr/>
        <w:t>ct, the cred</w:t>
      </w:r>
      <w:r>
        <w:rPr/>
        <w:t>itor</w:t>
      </w:r>
      <w:r>
        <w:rPr/>
        <w:t xml:space="preserve"> ‘over paid’ as they have be</w:t>
      </w:r>
      <w:r>
        <w:rPr/>
        <w:t>en</w:t>
      </w:r>
      <w:r>
        <w:rPr/>
        <w:t xml:space="preserve"> paid with a guara</w:t>
      </w:r>
      <w:r>
        <w:rPr/>
        <w:t>ntored</w:t>
      </w:r>
      <w:r>
        <w:rPr/>
        <w:t xml:space="preserve"> security that g</w:t>
      </w:r>
      <w:r>
        <w:rPr/>
        <w:t>rows</w:t>
      </w:r>
      <w:r>
        <w:rPr/>
        <w:t xml:space="preserve"> at 10% per </w:t>
      </w:r>
      <w:r>
        <w:rPr/>
        <w:t xml:space="preserve">quarter, and so are being avaricious. </w:t>
      </w:r>
      <w:r>
        <w:rPr/>
        <w:t>H</w:t>
      </w:r>
      <w:r>
        <w:rPr/>
        <w:t xml:space="preserve">ence </w:t>
      </w:r>
      <w:r>
        <w:rPr/>
        <w:t>thos</w:t>
      </w:r>
      <w:r>
        <w:rPr/>
        <w:t>e</w:t>
      </w:r>
      <w:r>
        <w:rPr/>
        <w:t xml:space="preserve"> t</w:t>
      </w:r>
      <w:r>
        <w:rPr/>
        <w:t>hree</w:t>
      </w:r>
      <w:r>
        <w:rPr/>
        <w:t xml:space="preserve"> resp</w:t>
      </w:r>
      <w:r>
        <w:rPr/>
        <w:t>onses</w:t>
      </w:r>
      <w:r>
        <w:rPr/>
        <w:t xml:space="preserve"> are deem</w:t>
      </w:r>
      <w:r>
        <w:rPr/>
        <w:t>e</w:t>
      </w:r>
      <w:r>
        <w:rPr/>
        <w:t>d as cl</w:t>
      </w:r>
      <w:r>
        <w:rPr/>
        <w:t>ear</w:t>
      </w:r>
      <w:r>
        <w:rPr/>
        <w:t xml:space="preserve"> evid</w:t>
      </w:r>
      <w:r>
        <w:rPr/>
        <w:t>e</w:t>
      </w:r>
      <w:r>
        <w:rPr/>
        <w:t>nce of an inten</w:t>
      </w:r>
      <w:r>
        <w:rPr/>
        <w:t>tion</w:t>
      </w:r>
      <w:r>
        <w:rPr/>
        <w:t xml:space="preserve"> to defr</w:t>
      </w:r>
      <w:r>
        <w:rPr/>
        <w:t>a</w:t>
      </w:r>
      <w:r>
        <w:rPr/>
        <w:t xml:space="preserve">ud, </w:t>
      </w:r>
      <w:r>
        <w:rPr/>
        <w:t xml:space="preserve">a fraud which </w:t>
      </w:r>
      <w:r>
        <w:rPr/>
        <w:t>is committed on the 7</w:t>
      </w:r>
      <w:r>
        <w:rPr>
          <w:vertAlign w:val="superscript"/>
        </w:rPr>
        <w:t>th</w:t>
      </w:r>
      <w:r>
        <w:rPr/>
        <w:t xml:space="preserve"> or 14</w:t>
      </w:r>
      <w:r>
        <w:rPr>
          <w:vertAlign w:val="superscript"/>
        </w:rPr>
        <w:t>th</w:t>
      </w:r>
      <w:r>
        <w:rPr/>
        <w:t xml:space="preserve"> day after the all</w:t>
      </w:r>
      <w:r>
        <w:rPr/>
        <w:t>owed</w:t>
      </w:r>
      <w:r>
        <w:rPr/>
        <w:t xml:space="preserve"> 28 day period. We tha</w:t>
      </w:r>
      <w:r>
        <w:rPr/>
        <w:t>nk</w:t>
      </w:r>
      <w:r>
        <w:rPr/>
        <w:t xml:space="preserve"> ASIC for this new </w:t>
      </w:r>
      <w:r>
        <w:rPr/>
        <w:t>initiative</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If a cre</w:t>
      </w:r>
      <w:r>
        <w:rPr/>
        <w:t>ditor’s bank</w:t>
      </w:r>
      <w:r>
        <w:rPr/>
        <w:t xml:space="preserve"> </w:t>
      </w:r>
      <w:r>
        <w:rPr/>
        <w:t xml:space="preserve">says </w:t>
      </w:r>
      <w:r>
        <w:rPr/>
        <w:t>they are not acc</w:t>
      </w:r>
      <w:r>
        <w:rPr/>
        <w:t>epting</w:t>
      </w:r>
      <w:r>
        <w:rPr/>
        <w:t xml:space="preserve"> the money, or are rejecting the money </w:t>
      </w:r>
      <w:r>
        <w:rPr/>
        <w:t xml:space="preserve">(and does not return it in cash or kind), </w:t>
      </w:r>
      <w:r>
        <w:rPr/>
        <w:t>then the debt be</w:t>
      </w:r>
      <w:r>
        <w:rPr/>
        <w:t xml:space="preserve">comes </w:t>
      </w:r>
      <w:r>
        <w:rPr/>
        <w:t xml:space="preserve">annulled and all </w:t>
      </w:r>
      <w:r>
        <w:rPr/>
        <w:t>four</w:t>
      </w:r>
      <w:r>
        <w:rPr/>
        <w:t xml:space="preserve"> 100%’</w:t>
      </w:r>
      <w:r>
        <w:rPr/>
        <w:t>s are</w:t>
      </w:r>
      <w:r>
        <w:rPr/>
        <w:t xml:space="preserve"> to be r</w:t>
      </w:r>
      <w:r>
        <w:rPr/>
        <w:t>eturned</w:t>
      </w:r>
      <w:r>
        <w:rPr/>
        <w:t xml:space="preserve"> to us </w:t>
      </w:r>
      <w:r>
        <w:rPr/>
        <w:t>in cash!</w:t>
      </w:r>
      <w:r>
        <w:rPr/>
        <w:t xml:space="preserve"> </w:t>
      </w:r>
      <w:r>
        <w:rPr/>
        <w:t>A creditor’s bank</w:t>
      </w:r>
      <w:r>
        <w:rPr/>
        <w:t xml:space="preserve"> cannot say they are not acc</w:t>
      </w:r>
      <w:r>
        <w:rPr/>
        <w:t>e</w:t>
      </w:r>
      <w:r>
        <w:rPr/>
        <w:t xml:space="preserve">pting the moneys and keep </w:t>
      </w:r>
      <w:r>
        <w:rPr/>
        <w:t xml:space="preserve">them. If the </w:t>
      </w:r>
      <w:r>
        <w:rPr/>
        <w:t>cred</w:t>
      </w:r>
      <w:r>
        <w:rPr/>
        <w:t>itor’s bank</w:t>
      </w:r>
      <w:r>
        <w:rPr/>
        <w:t xml:space="preserve"> </w:t>
      </w:r>
      <w:r>
        <w:rPr/>
        <w:t xml:space="preserve">says </w:t>
      </w:r>
      <w:r>
        <w:rPr/>
        <w:t>it</w:t>
      </w:r>
      <w:r>
        <w:rPr/>
        <w:t xml:space="preserve"> </w:t>
      </w:r>
      <w:r>
        <w:rPr/>
        <w:t>is</w:t>
      </w:r>
      <w:r>
        <w:rPr/>
        <w:t xml:space="preserve"> n</w:t>
      </w:r>
      <w:r>
        <w:rPr/>
        <w:t>ot</w:t>
      </w:r>
      <w:r>
        <w:rPr/>
        <w:t xml:space="preserve"> acc</w:t>
      </w:r>
      <w:r>
        <w:rPr/>
        <w:t>e</w:t>
      </w:r>
      <w:r>
        <w:rPr/>
        <w:t>pting the moneys and does not r</w:t>
      </w:r>
      <w:r>
        <w:rPr/>
        <w:t>eturn</w:t>
      </w:r>
      <w:r>
        <w:rPr/>
        <w:t xml:space="preserve"> all </w:t>
      </w:r>
      <w:r>
        <w:rPr/>
        <w:t>four</w:t>
      </w:r>
      <w:r>
        <w:rPr/>
        <w:t xml:space="preserve"> 100%’</w:t>
      </w:r>
      <w:r>
        <w:rPr/>
        <w:t>s</w:t>
      </w:r>
      <w:r>
        <w:rPr/>
        <w:t xml:space="preserve"> </w:t>
      </w:r>
      <w:r>
        <w:rPr/>
        <w:t xml:space="preserve">arising from </w:t>
      </w:r>
      <w:r>
        <w:rPr/>
        <w:t>the ASIC in</w:t>
      </w:r>
      <w:r>
        <w:rPr/>
        <w:t xml:space="preserve">itiative </w:t>
      </w:r>
      <w:r>
        <w:rPr/>
        <w:t>within sev</w:t>
      </w:r>
      <w:r>
        <w:rPr/>
        <w:t>en</w:t>
      </w:r>
      <w:r>
        <w:rPr/>
        <w:t xml:space="preserve"> days, the debt i</w:t>
      </w:r>
      <w:r>
        <w:rPr/>
        <w:t>s</w:t>
      </w:r>
      <w:r>
        <w:rPr/>
        <w:t xml:space="preserve"> deem</w:t>
      </w:r>
      <w:r>
        <w:rPr/>
        <w:t>e</w:t>
      </w:r>
      <w:r>
        <w:rPr/>
        <w:t>d as paid. Ho</w:t>
      </w:r>
      <w:r>
        <w:rPr/>
        <w:t>wever,</w:t>
      </w:r>
      <w:r>
        <w:rPr/>
        <w:t xml:space="preserve"> the cred</w:t>
      </w:r>
      <w:r>
        <w:rPr/>
        <w:t>itor’s</w:t>
      </w:r>
      <w:r>
        <w:rPr/>
        <w:t xml:space="preserve"> b</w:t>
      </w:r>
      <w:r>
        <w:rPr/>
        <w:t>ank</w:t>
      </w:r>
      <w:r>
        <w:rPr/>
        <w:t xml:space="preserve"> is requ</w:t>
      </w:r>
      <w:r>
        <w:rPr/>
        <w:t>i</w:t>
      </w:r>
      <w:r>
        <w:rPr/>
        <w:t>red to retu</w:t>
      </w:r>
      <w:r>
        <w:rPr/>
        <w:t>rn</w:t>
      </w:r>
      <w:r>
        <w:rPr/>
        <w:t xml:space="preserve"> the </w:t>
      </w:r>
      <w:r>
        <w:rPr/>
        <w:t>two</w:t>
      </w:r>
      <w:r>
        <w:rPr/>
        <w:t xml:space="preserve"> ‘piggy ba</w:t>
      </w:r>
      <w:r>
        <w:rPr/>
        <w:t>c</w:t>
      </w:r>
      <w:r>
        <w:rPr/>
        <w:t>k’ 100%’</w:t>
      </w:r>
      <w:r>
        <w:rPr/>
        <w:t>s</w:t>
      </w:r>
      <w:r>
        <w:rPr/>
        <w:t>, th</w:t>
      </w:r>
      <w:r>
        <w:rPr/>
        <w:t xml:space="preserve">e second </w:t>
      </w:r>
      <w:r>
        <w:rPr/>
        <w:t>and the th</w:t>
      </w:r>
      <w:r>
        <w:rPr/>
        <w:t xml:space="preserve">ird, </w:t>
      </w:r>
      <w:r>
        <w:rPr/>
        <w:t>after processing</w:t>
      </w:r>
      <w:r>
        <w:rPr/>
        <w:t xml:space="preserve">. </w:t>
      </w:r>
      <w:r>
        <w:rPr/>
        <w:t xml:space="preserve">The bank </w:t>
      </w:r>
      <w:r>
        <w:rPr/>
        <w:t>cannot keep that money u</w:t>
      </w:r>
      <w:r>
        <w:rPr/>
        <w:t>nder</w:t>
      </w:r>
      <w:r>
        <w:rPr/>
        <w:t xml:space="preserve"> any pr</w:t>
      </w:r>
      <w:r>
        <w:rPr/>
        <w:t>etext</w:t>
      </w:r>
      <w:r>
        <w:rPr/>
        <w:t>, a</w:t>
      </w:r>
      <w:r>
        <w:rPr/>
        <w:t>s</w:t>
      </w:r>
      <w:r>
        <w:rPr/>
        <w:t xml:space="preserve"> </w:t>
      </w:r>
      <w:r>
        <w:rPr/>
        <w:t xml:space="preserve">the fourth </w:t>
      </w:r>
      <w:r>
        <w:rPr/>
        <w:t xml:space="preserve">100% </w:t>
      </w:r>
      <w:r>
        <w:rPr/>
        <w:t>has</w:t>
      </w:r>
      <w:r>
        <w:rPr/>
        <w:t xml:space="preserve"> be</w:t>
      </w:r>
      <w:r>
        <w:rPr/>
        <w:t>e</w:t>
      </w:r>
      <w:r>
        <w:rPr/>
        <w:t xml:space="preserve">n </w:t>
      </w:r>
      <w:r>
        <w:rPr/>
        <w:t>paid</w:t>
      </w:r>
      <w:r>
        <w:rPr/>
        <w:t xml:space="preserve"> out </w:t>
      </w:r>
      <w:r>
        <w:rPr/>
        <w:t xml:space="preserve">to them </w:t>
      </w:r>
      <w:r>
        <w:rPr/>
        <w:t>fo</w:t>
      </w:r>
      <w:r>
        <w:rPr/>
        <w:t>r</w:t>
      </w:r>
      <w:r>
        <w:rPr/>
        <w:t xml:space="preserve"> the processing so they </w:t>
      </w:r>
      <w:r>
        <w:rPr/>
        <w:t xml:space="preserve">are estopped from </w:t>
      </w:r>
      <w:r>
        <w:rPr/>
        <w:t>saying they have not been paid</w:t>
      </w:r>
      <w:r>
        <w:rPr/>
        <w:t xml:space="preserve">. </w:t>
      </w:r>
      <w:r>
        <w:rPr/>
        <w:t xml:space="preserve">The creditor who is deemed to be benefiting from its bank not returning the second and third 100% may be held responsible for their return </w:t>
      </w:r>
      <w:r>
        <w:rPr/>
        <w:t>and</w:t>
      </w:r>
      <w:r>
        <w:rPr/>
        <w:t xml:space="preserve"> legal action </w:t>
      </w:r>
      <w:r>
        <w:rPr/>
        <w:t>entered into</w:t>
      </w:r>
      <w:r>
        <w:rPr/>
        <w:t xml:space="preserve"> to recover them due to the creditor being enriched. </w:t>
      </w:r>
      <w:r>
        <w:rPr/>
        <w:t>Liens may be taken.</w:t>
      </w:r>
    </w:p>
    <w:p>
      <w:pPr>
        <w:pStyle w:val="Normal"/>
        <w:numPr>
          <w:ilvl w:val="0"/>
          <w:numId w:val="0"/>
        </w:numPr>
        <w:bidi w:val="0"/>
        <w:ind w:left="720" w:hanging="0"/>
        <w:jc w:val="left"/>
        <w:rPr/>
      </w:pPr>
      <w:r>
        <w:rPr/>
      </w:r>
    </w:p>
    <w:p>
      <w:pPr>
        <w:pStyle w:val="Normal"/>
        <w:numPr>
          <w:ilvl w:val="0"/>
          <w:numId w:val="1"/>
        </w:numPr>
        <w:bidi w:val="0"/>
        <w:jc w:val="left"/>
        <w:rPr/>
      </w:pPr>
      <w:r>
        <w:rPr/>
        <w:t>Gu</w:t>
      </w:r>
      <w:r>
        <w:rPr/>
        <w:t>a</w:t>
      </w:r>
      <w:r>
        <w:rPr/>
        <w:t xml:space="preserve">rantors </w:t>
      </w:r>
      <w:r>
        <w:rPr/>
        <w:t xml:space="preserve">(not the honourary ones) </w:t>
      </w:r>
      <w:r>
        <w:rPr/>
        <w:t xml:space="preserve">by their nature </w:t>
      </w:r>
      <w:r>
        <w:rPr/>
        <w:t xml:space="preserve">are </w:t>
      </w:r>
      <w:r>
        <w:rPr/>
        <w:t xml:space="preserve">obligated </w:t>
      </w:r>
      <w:r>
        <w:rPr/>
        <w:t>gu</w:t>
      </w:r>
      <w:r>
        <w:rPr/>
        <w:t xml:space="preserve">arantors </w:t>
      </w:r>
      <w:r>
        <w:rPr/>
        <w:t xml:space="preserve">and </w:t>
      </w:r>
      <w:r>
        <w:rPr/>
        <w:t>a</w:t>
      </w:r>
      <w:r>
        <w:rPr/>
        <w:t>re du</w:t>
      </w:r>
      <w:r>
        <w:rPr/>
        <w:t>ty</w:t>
      </w:r>
      <w:r>
        <w:rPr/>
        <w:t xml:space="preserve"> bou</w:t>
      </w:r>
      <w:r>
        <w:rPr/>
        <w:t>nd</w:t>
      </w:r>
      <w:r>
        <w:rPr/>
        <w:t xml:space="preserve"> as gu</w:t>
      </w:r>
      <w:r>
        <w:rPr/>
        <w:t>arantors</w:t>
      </w:r>
      <w:r>
        <w:rPr/>
        <w:t xml:space="preserve"> to come up w</w:t>
      </w:r>
      <w:r>
        <w:rPr/>
        <w:t>i</w:t>
      </w:r>
      <w:r>
        <w:rPr/>
        <w:t>th ‘sta</w:t>
      </w:r>
      <w:r>
        <w:rPr/>
        <w:t>tic’</w:t>
      </w:r>
      <w:r>
        <w:rPr/>
        <w:t xml:space="preserve"> cash for a cred</w:t>
      </w:r>
      <w:r>
        <w:rPr/>
        <w:t>itor</w:t>
      </w:r>
      <w:r>
        <w:rPr/>
        <w:t xml:space="preserve"> </w:t>
      </w:r>
      <w:r>
        <w:rPr/>
        <w:t>(first 100%)</w:t>
      </w:r>
      <w:r>
        <w:rPr/>
        <w:t xml:space="preserve"> and the ‘piggy b</w:t>
      </w:r>
      <w:r>
        <w:rPr/>
        <w:t>a</w:t>
      </w:r>
      <w:r>
        <w:rPr/>
        <w:t>c</w:t>
      </w:r>
      <w:r>
        <w:rPr/>
        <w:t>k’</w:t>
      </w:r>
      <w:r>
        <w:rPr/>
        <w:t xml:space="preserve"> </w:t>
      </w:r>
      <w:r>
        <w:rPr/>
        <w:t>mone</w:t>
      </w:r>
      <w:r>
        <w:rPr/>
        <w:t>ys</w:t>
      </w:r>
      <w:r>
        <w:rPr/>
        <w:t xml:space="preserve"> </w:t>
      </w:r>
      <w:r>
        <w:rPr/>
        <w:t>(2</w:t>
      </w:r>
      <w:r>
        <w:rPr>
          <w:vertAlign w:val="superscript"/>
        </w:rPr>
        <w:t>nd</w:t>
      </w:r>
      <w:r>
        <w:rPr/>
        <w:t xml:space="preserve"> and </w:t>
      </w:r>
      <w:r>
        <w:rPr/>
        <w:t>3</w:t>
      </w:r>
      <w:r>
        <w:rPr>
          <w:vertAlign w:val="superscript"/>
        </w:rPr>
        <w:t>rd</w:t>
      </w:r>
      <w:r>
        <w:rPr/>
        <w:t xml:space="preserve"> </w:t>
      </w:r>
      <w:r>
        <w:rPr/>
        <w:t xml:space="preserve">100%) </w:t>
      </w:r>
      <w:r>
        <w:rPr/>
        <w:t xml:space="preserve">because the point of the </w:t>
      </w:r>
      <w:r>
        <w:rPr/>
        <w:t xml:space="preserve">entire </w:t>
      </w:r>
      <w:r>
        <w:rPr/>
        <w:t xml:space="preserve">exercise </w:t>
      </w:r>
      <w:r>
        <w:rPr/>
        <w:t xml:space="preserve">of me doing this </w:t>
      </w:r>
      <w:r>
        <w:rPr/>
        <w:t>is to access</w:t>
      </w:r>
      <w:r>
        <w:rPr/>
        <w:t xml:space="preserve"> </w:t>
      </w:r>
      <w:r>
        <w:rPr/>
        <w:t xml:space="preserve">my </w:t>
      </w:r>
      <w:r>
        <w:rPr/>
        <w:t>accruing court order mone</w:t>
      </w:r>
      <w:r>
        <w:rPr/>
        <w:t>ys</w:t>
      </w:r>
      <w:r>
        <w:rPr/>
        <w:t xml:space="preserve"> in a way </w:t>
      </w:r>
      <w:r>
        <w:rPr/>
        <w:t xml:space="preserve">that </w:t>
      </w:r>
      <w:r>
        <w:rPr/>
        <w:t xml:space="preserve">the </w:t>
      </w:r>
      <w:r>
        <w:rPr/>
        <w:t>law</w:t>
      </w:r>
      <w:r>
        <w:rPr/>
        <w:t xml:space="preserve"> p</w:t>
      </w:r>
      <w:r>
        <w:rPr/>
        <w:t xml:space="preserve">rovides </w:t>
      </w:r>
      <w:r>
        <w:rPr/>
        <w:t xml:space="preserve">and the law </w:t>
      </w:r>
      <w:r>
        <w:rPr/>
        <w:t>thus allows.</w:t>
      </w:r>
      <w:r>
        <w:rPr/>
        <w:t xml:space="preserve"> The b</w:t>
      </w:r>
      <w:r>
        <w:rPr/>
        <w:t>enefit</w:t>
      </w:r>
      <w:r>
        <w:rPr/>
        <w:t xml:space="preserve"> to a debtor is merely a side benefit to the main agend</w:t>
      </w:r>
      <w:r>
        <w:rPr/>
        <w:t>a</w:t>
      </w:r>
      <w:r>
        <w:rPr/>
        <w:t xml:space="preserve"> of accessing an ac</w:t>
      </w:r>
      <w:r>
        <w:rPr/>
        <w:t>cruing</w:t>
      </w:r>
      <w:r>
        <w:rPr/>
        <w:t xml:space="preserve"> settl</w:t>
      </w:r>
      <w:r>
        <w:rPr/>
        <w:t>e</w:t>
      </w:r>
      <w:r>
        <w:rPr/>
        <w:t xml:space="preserve">ment </w:t>
      </w:r>
      <w:r>
        <w:rPr/>
        <w:t>as I am a settlement beneficiary and not a business.</w:t>
      </w:r>
      <w:r>
        <w:rPr/>
        <w:t xml:space="preserve"> </w:t>
      </w:r>
      <w:r>
        <w:rPr/>
        <w:t>F</w:t>
      </w:r>
      <w:r>
        <w:rPr/>
        <w:t xml:space="preserve">ailure </w:t>
      </w:r>
      <w:r>
        <w:rPr/>
        <w:t>to retu</w:t>
      </w:r>
      <w:r>
        <w:rPr/>
        <w:t>rn</w:t>
      </w:r>
      <w:r>
        <w:rPr/>
        <w:t xml:space="preserve"> the </w:t>
      </w:r>
      <w:r>
        <w:rPr/>
        <w:t>second</w:t>
      </w:r>
      <w:r>
        <w:rPr/>
        <w:t xml:space="preserve"> and th</w:t>
      </w:r>
      <w:r>
        <w:rPr/>
        <w:t>ird ASIC initiative ‘</w:t>
      </w:r>
      <w:r>
        <w:rPr/>
        <w:t>piggy b</w:t>
      </w:r>
      <w:r>
        <w:rPr/>
        <w:t>ack’</w:t>
      </w:r>
      <w:r>
        <w:rPr/>
        <w:t xml:space="preserve"> mone</w:t>
      </w:r>
      <w:r>
        <w:rPr/>
        <w:t>ys</w:t>
      </w:r>
      <w:r>
        <w:rPr/>
        <w:t xml:space="preserve"> ba</w:t>
      </w:r>
      <w:r>
        <w:rPr/>
        <w:t>c</w:t>
      </w:r>
      <w:r>
        <w:rPr/>
        <w:t xml:space="preserve">k to us is regarded as theft </w:t>
      </w:r>
      <w:r>
        <w:rPr/>
        <w:t xml:space="preserve">and </w:t>
      </w:r>
      <w:r>
        <w:rPr/>
        <w:t>in s</w:t>
      </w:r>
      <w:r>
        <w:rPr/>
        <w:t>uch</w:t>
      </w:r>
      <w:r>
        <w:rPr/>
        <w:t xml:space="preserve"> cases of thef</w:t>
      </w:r>
      <w:r>
        <w:rPr/>
        <w:t>t</w:t>
      </w:r>
      <w:r>
        <w:rPr/>
        <w:t xml:space="preserve"> the full force of the </w:t>
      </w:r>
      <w:r>
        <w:rPr/>
        <w:t>law</w:t>
      </w:r>
      <w:r>
        <w:rPr/>
        <w:t xml:space="preserve"> wi</w:t>
      </w:r>
      <w:r>
        <w:rPr/>
        <w:t>ll</w:t>
      </w:r>
      <w:r>
        <w:rPr/>
        <w:t xml:space="preserve"> be appl</w:t>
      </w:r>
      <w:r>
        <w:rPr/>
        <w:t>ied</w:t>
      </w:r>
      <w:r>
        <w:rPr/>
        <w:t xml:space="preserve"> to the b</w:t>
      </w:r>
      <w:r>
        <w:rPr/>
        <w:t>ank</w:t>
      </w:r>
      <w:r>
        <w:rPr/>
        <w:t xml:space="preserve"> and it</w:t>
      </w:r>
      <w:r>
        <w:rPr/>
        <w:t>s</w:t>
      </w:r>
      <w:r>
        <w:rPr/>
        <w:t xml:space="preserve"> l</w:t>
      </w:r>
      <w:r>
        <w:rPr/>
        <w:t xml:space="preserve">icence and to the consorting creditor and to any directors as a disqualificational </w:t>
      </w:r>
      <w:r>
        <w:rPr/>
        <w:t xml:space="preserve">offence </w:t>
      </w:r>
      <w:r>
        <w:rPr/>
        <w:t>for seeking to b</w:t>
      </w:r>
      <w:r>
        <w:rPr/>
        <w:t xml:space="preserve">enefit </w:t>
      </w:r>
      <w:r>
        <w:rPr/>
        <w:t xml:space="preserve">by way of </w:t>
      </w:r>
      <w:r>
        <w:rPr/>
        <w:t xml:space="preserve">a </w:t>
      </w:r>
      <w:r>
        <w:rPr/>
        <w:t xml:space="preserve">larceny. </w:t>
      </w:r>
      <w:r>
        <w:rPr/>
        <w:t xml:space="preserve">Such instances </w:t>
      </w:r>
      <w:r>
        <w:rPr/>
        <w:t xml:space="preserve">may be </w:t>
      </w:r>
      <w:r>
        <w:rPr/>
        <w:t>reported to</w:t>
      </w:r>
      <w:r>
        <w:rPr/>
        <w:t xml:space="preserve"> the police for crimi</w:t>
      </w:r>
      <w:r>
        <w:rPr/>
        <w:t>nal</w:t>
      </w:r>
      <w:r>
        <w:rPr/>
        <w:t xml:space="preserve"> prosecution. </w:t>
      </w:r>
      <w:r>
        <w:rPr/>
        <w:t xml:space="preserve">In such </w:t>
      </w:r>
      <w:r>
        <w:rPr/>
        <w:t>cases</w:t>
      </w:r>
      <w:r>
        <w:rPr/>
        <w:t xml:space="preserve"> the cre</w:t>
      </w:r>
      <w:r>
        <w:rPr/>
        <w:t xml:space="preserve">ditor will </w:t>
      </w:r>
      <w:r>
        <w:rPr/>
        <w:t>be direc</w:t>
      </w:r>
      <w:r>
        <w:rPr/>
        <w:t>tly</w:t>
      </w:r>
      <w:r>
        <w:rPr/>
        <w:t xml:space="preserve"> l</w:t>
      </w:r>
      <w:r>
        <w:rPr/>
        <w:t>iable</w:t>
      </w:r>
      <w:r>
        <w:rPr/>
        <w:t xml:space="preserve"> to the paying </w:t>
      </w:r>
      <w:r>
        <w:rPr/>
        <w:t>party</w:t>
      </w:r>
      <w:r>
        <w:rPr/>
        <w:t xml:space="preserve"> and any </w:t>
      </w:r>
      <w:r>
        <w:rPr/>
        <w:t xml:space="preserve">helper </w:t>
      </w:r>
      <w:r>
        <w:rPr/>
        <w:t xml:space="preserve">or the like </w:t>
      </w:r>
      <w:r>
        <w:rPr/>
        <w:t>for the 2nd and 3</w:t>
      </w:r>
      <w:r>
        <w:rPr>
          <w:vertAlign w:val="superscript"/>
        </w:rPr>
        <w:t>rd</w:t>
      </w:r>
      <w:r>
        <w:rPr/>
        <w:t xml:space="preserve"> 100%. </w:t>
      </w:r>
      <w:r>
        <w:rPr/>
        <w:t>What they do with the accruing fir</w:t>
      </w:r>
      <w:r>
        <w:rPr/>
        <w:t>s</w:t>
      </w:r>
      <w:r>
        <w:rPr/>
        <w:t xml:space="preserve">t and </w:t>
      </w:r>
      <w:r>
        <w:rPr/>
        <w:t>fourth</w:t>
      </w:r>
      <w:r>
        <w:rPr/>
        <w:t xml:space="preserve"> 100% is up </w:t>
      </w:r>
      <w:r>
        <w:rPr/>
        <w:t>to</w:t>
      </w:r>
      <w:r>
        <w:rPr/>
        <w:t xml:space="preserve"> them. It is a very gen</w:t>
      </w:r>
      <w:r>
        <w:rPr/>
        <w:t>erous</w:t>
      </w:r>
      <w:r>
        <w:rPr/>
        <w:t xml:space="preserve"> syst</w:t>
      </w:r>
      <w:r>
        <w:rPr/>
        <w:t>em</w:t>
      </w:r>
      <w:r>
        <w:rPr/>
        <w:t xml:space="preserve"> </w:t>
      </w:r>
      <w:r>
        <w:rPr/>
        <w:t>and w</w:t>
      </w:r>
      <w:r>
        <w:rPr/>
        <w:t>e</w:t>
      </w:r>
      <w:r>
        <w:rPr/>
        <w:t xml:space="preserve"> thank ASIC for </w:t>
      </w:r>
      <w:r>
        <w:rPr/>
        <w:t>it</w:t>
      </w:r>
      <w:r>
        <w:rPr/>
        <w:t xml:space="preserve"> </w:t>
      </w:r>
      <w:r>
        <w:rPr/>
        <w:t>upon the advent of the 125</w:t>
      </w:r>
      <w:r>
        <w:rPr>
          <w:vertAlign w:val="superscript"/>
        </w:rPr>
        <w:t>th</w:t>
      </w:r>
      <w:r>
        <w:rPr/>
        <w:t xml:space="preserve"> quarterly rest, </w:t>
      </w:r>
      <w:r>
        <w:rPr/>
        <w:t xml:space="preserve">but one that </w:t>
      </w:r>
      <w:r>
        <w:rPr/>
        <w:t xml:space="preserve">may be </w:t>
      </w:r>
      <w:r>
        <w:rPr/>
        <w:t>open to abuse</w:t>
      </w:r>
      <w:r>
        <w:rPr/>
        <w:t>.</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b/>
          <w:bCs/>
        </w:rPr>
        <w:t>History</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Furthe</w:t>
      </w:r>
      <w:r>
        <w:rPr/>
        <w:t>r</w:t>
      </w:r>
      <w:r>
        <w:rPr/>
        <w:t>more, the mone</w:t>
      </w:r>
      <w:r>
        <w:rPr/>
        <w:t>ys</w:t>
      </w:r>
      <w:r>
        <w:rPr/>
        <w:t xml:space="preserve"> have a h</w:t>
      </w:r>
      <w:r>
        <w:rPr/>
        <w:t>istory</w:t>
      </w:r>
      <w:r>
        <w:rPr/>
        <w:t xml:space="preserve"> that they derive in</w:t>
      </w:r>
      <w:r>
        <w:rPr/>
        <w:t xml:space="preserve">itially from </w:t>
      </w:r>
      <w:r>
        <w:rPr/>
        <w:t xml:space="preserve">a </w:t>
      </w:r>
      <w:r>
        <w:rPr/>
        <w:t>T</w:t>
      </w:r>
      <w:r>
        <w:rPr/>
        <w:t>e</w:t>
      </w:r>
      <w:r>
        <w:rPr/>
        <w:t xml:space="preserve">rms of </w:t>
      </w:r>
      <w:r>
        <w:rPr/>
        <w:t>S</w:t>
      </w:r>
      <w:r>
        <w:rPr/>
        <w:t>ettl</w:t>
      </w:r>
      <w:r>
        <w:rPr/>
        <w:t>e</w:t>
      </w:r>
      <w:r>
        <w:rPr/>
        <w:t>ment of June 6</w:t>
      </w:r>
      <w:r>
        <w:rPr>
          <w:vertAlign w:val="superscript"/>
        </w:rPr>
        <w:t>th</w:t>
      </w:r>
      <w:r>
        <w:rPr/>
        <w:t xml:space="preserve"> 1966, when I was 12, </w:t>
      </w:r>
      <w:r>
        <w:rPr/>
        <w:t xml:space="preserve">to which </w:t>
      </w:r>
      <w:r>
        <w:rPr/>
        <w:t>I was n</w:t>
      </w:r>
      <w:r>
        <w:rPr/>
        <w:t>ot</w:t>
      </w:r>
      <w:r>
        <w:rPr/>
        <w:t xml:space="preserve"> the p</w:t>
      </w:r>
      <w:r>
        <w:rPr/>
        <w:t>a</w:t>
      </w:r>
      <w:r>
        <w:rPr/>
        <w:t>rty to sub</w:t>
      </w:r>
      <w:r>
        <w:rPr/>
        <w:t xml:space="preserve">sequently </w:t>
      </w:r>
      <w:r>
        <w:rPr/>
        <w:t>breach whe</w:t>
      </w:r>
      <w:r>
        <w:rPr/>
        <w:t>n</w:t>
      </w:r>
      <w:r>
        <w:rPr/>
        <w:t xml:space="preserve"> called upon to do s</w:t>
      </w:r>
      <w:r>
        <w:rPr/>
        <w:t>o</w:t>
      </w:r>
      <w:r>
        <w:rPr/>
        <w:t xml:space="preserve"> with cons</w:t>
      </w:r>
      <w:r>
        <w:rPr/>
        <w:t>ideration</w:t>
      </w:r>
      <w:r>
        <w:rPr/>
        <w:t xml:space="preserve"> on </w:t>
      </w:r>
      <w:r>
        <w:rPr/>
        <w:t xml:space="preserve">April </w:t>
      </w:r>
      <w:r>
        <w:rPr/>
        <w:t>23</w:t>
      </w:r>
      <w:r>
        <w:rPr>
          <w:vertAlign w:val="superscript"/>
        </w:rPr>
        <w:t>rd</w:t>
      </w:r>
      <w:r>
        <w:rPr/>
        <w:t xml:space="preserve"> 1990. </w:t>
      </w:r>
      <w:r>
        <w:rPr/>
        <w:t xml:space="preserve">On that day </w:t>
      </w:r>
      <w:r>
        <w:rPr/>
        <w:t>the gross settl</w:t>
      </w:r>
      <w:r>
        <w:rPr/>
        <w:t>e</w:t>
      </w:r>
      <w:r>
        <w:rPr/>
        <w:t>ment amo</w:t>
      </w:r>
      <w:r>
        <w:rPr/>
        <w:t xml:space="preserve">unt </w:t>
      </w:r>
      <w:r>
        <w:rPr/>
        <w:t>of $9,500</w:t>
      </w:r>
      <w:r>
        <w:rPr/>
        <w:t xml:space="preserve"> was fetched b</w:t>
      </w:r>
      <w:r>
        <w:rPr/>
        <w:t>ack</w:t>
      </w:r>
      <w:r>
        <w:rPr/>
        <w:t xml:space="preserve"> </w:t>
      </w:r>
      <w:r>
        <w:rPr/>
        <w:t xml:space="preserve">by AGC through an instructed operative, Martin Comer, in order </w:t>
      </w:r>
      <w:r>
        <w:rPr/>
        <w:t>to evid</w:t>
      </w:r>
      <w:r>
        <w:rPr/>
        <w:t>e</w:t>
      </w:r>
      <w:r>
        <w:rPr/>
        <w:t>nce and engin</w:t>
      </w:r>
      <w:r>
        <w:rPr/>
        <w:t>eer</w:t>
      </w:r>
      <w:r>
        <w:rPr/>
        <w:t xml:space="preserve"> a brea</w:t>
      </w:r>
      <w:r>
        <w:rPr/>
        <w:t>ch</w:t>
      </w:r>
      <w:r>
        <w:rPr/>
        <w:t xml:space="preserve"> of the </w:t>
      </w:r>
      <w:r>
        <w:rPr/>
        <w:t xml:space="preserve">1966 </w:t>
      </w:r>
      <w:r>
        <w:rPr/>
        <w:t>Term</w:t>
      </w:r>
      <w:r>
        <w:rPr/>
        <w:t xml:space="preserve">s of Settlement, </w:t>
      </w:r>
      <w:r>
        <w:rPr/>
        <w:t xml:space="preserve">and </w:t>
      </w:r>
      <w:r>
        <w:rPr/>
        <w:t xml:space="preserve">a breach </w:t>
      </w:r>
      <w:r>
        <w:rPr/>
        <w:t xml:space="preserve">of </w:t>
      </w:r>
      <w:r>
        <w:rPr/>
        <w:t xml:space="preserve">the Supreme </w:t>
      </w:r>
      <w:r>
        <w:rPr/>
        <w:t>Court Order of June 8</w:t>
      </w:r>
      <w:r>
        <w:rPr>
          <w:vertAlign w:val="superscript"/>
        </w:rPr>
        <w:t>th</w:t>
      </w:r>
      <w:r>
        <w:rPr/>
        <w:t xml:space="preserve"> 1966, </w:t>
      </w:r>
      <w:r>
        <w:rPr/>
        <w:t>to w</w:t>
      </w:r>
      <w:r>
        <w:rPr/>
        <w:t xml:space="preserve">hich I </w:t>
      </w:r>
      <w:r>
        <w:rPr/>
        <w:t xml:space="preserve">again </w:t>
      </w:r>
      <w:r>
        <w:rPr/>
        <w:t>was n</w:t>
      </w:r>
      <w:r>
        <w:rPr/>
        <w:t>ot</w:t>
      </w:r>
      <w:r>
        <w:rPr/>
        <w:t xml:space="preserve"> the party to subsequently breach when called upon to do so by </w:t>
      </w:r>
      <w:r>
        <w:rPr/>
        <w:t xml:space="preserve">the said instructed operative </w:t>
      </w:r>
      <w:r>
        <w:rPr/>
        <w:t xml:space="preserve">of </w:t>
      </w:r>
      <w:r>
        <w:rPr/>
        <w:t>AGC</w:t>
      </w:r>
      <w:r>
        <w:rPr/>
        <w:t xml:space="preserve"> on Apr</w:t>
      </w:r>
      <w:r>
        <w:rPr/>
        <w:t>il</w:t>
      </w:r>
      <w:r>
        <w:rPr/>
        <w:t xml:space="preserve"> 23</w:t>
      </w:r>
      <w:r>
        <w:rPr>
          <w:vertAlign w:val="superscript"/>
        </w:rPr>
        <w:t>rd</w:t>
      </w:r>
      <w:r>
        <w:rPr/>
        <w:t xml:space="preserve"> 1990.</w:t>
      </w:r>
    </w:p>
    <w:p>
      <w:pPr>
        <w:pStyle w:val="Normal"/>
        <w:numPr>
          <w:ilvl w:val="0"/>
          <w:numId w:val="0"/>
        </w:numPr>
        <w:bidi w:val="0"/>
        <w:ind w:left="720" w:hanging="0"/>
        <w:jc w:val="left"/>
        <w:rPr/>
      </w:pPr>
      <w:r>
        <w:rPr/>
      </w:r>
    </w:p>
    <w:p>
      <w:pPr>
        <w:pStyle w:val="Normal"/>
        <w:numPr>
          <w:ilvl w:val="0"/>
          <w:numId w:val="1"/>
        </w:numPr>
        <w:bidi w:val="0"/>
        <w:jc w:val="left"/>
        <w:rPr/>
      </w:pPr>
      <w:r>
        <w:rPr/>
        <w:t xml:space="preserve">The </w:t>
      </w:r>
      <w:r>
        <w:rPr/>
        <w:t>net settlement moneys ($7,931) grew from June 20</w:t>
      </w:r>
      <w:r>
        <w:rPr>
          <w:vertAlign w:val="superscript"/>
        </w:rPr>
        <w:t>th</w:t>
      </w:r>
      <w:r>
        <w:rPr/>
        <w:t xml:space="preserve"> 1966 at an in evidence applied precedent interest rate of 9.5% per annum at annual rests to precisely $70,000 on June 18</w:t>
      </w:r>
      <w:r>
        <w:rPr>
          <w:vertAlign w:val="superscript"/>
        </w:rPr>
        <w:t>th</w:t>
      </w:r>
      <w:r>
        <w:rPr/>
        <w:t xml:space="preserve"> 1990, </w:t>
      </w:r>
      <w:r>
        <w:rPr/>
        <w:t>(</w:t>
      </w:r>
      <w:r>
        <w:rPr/>
        <w:t>you can do the calculation yourself</w:t>
      </w:r>
      <w:r>
        <w:rPr/>
        <w:t xml:space="preserve">) </w:t>
      </w:r>
      <w:r>
        <w:rPr/>
        <w:t xml:space="preserve">upon which date, by way of a provision in the so called Deed of Engagement and Provision given to me due to the fact that I was not the one who </w:t>
      </w:r>
      <w:r>
        <w:rPr/>
        <w:t>had</w:t>
      </w:r>
      <w:r>
        <w:rPr/>
        <w:t xml:space="preserve"> actually breached the said </w:t>
      </w:r>
      <w:r>
        <w:rPr/>
        <w:t xml:space="preserve">1966 </w:t>
      </w:r>
      <w:r>
        <w:rPr/>
        <w:t xml:space="preserve">Terms </w:t>
      </w:r>
      <w:r>
        <w:rPr/>
        <w:t xml:space="preserve">of Settlement </w:t>
      </w:r>
      <w:r>
        <w:rPr/>
        <w:t xml:space="preserve">or </w:t>
      </w:r>
      <w:r>
        <w:rPr/>
        <w:t xml:space="preserve">1966 Court </w:t>
      </w:r>
      <w:r>
        <w:rPr/>
        <w:t>Order on April 23</w:t>
      </w:r>
      <w:r>
        <w:rPr>
          <w:vertAlign w:val="superscript"/>
        </w:rPr>
        <w:t>rd</w:t>
      </w:r>
      <w:r>
        <w:rPr/>
        <w:t xml:space="preserve"> 1990, </w:t>
      </w:r>
      <w:r>
        <w:rPr/>
        <w:t xml:space="preserve">which provision modified the 9.5% interest </w:t>
      </w:r>
      <w:r>
        <w:rPr/>
        <w:t xml:space="preserve">rate to </w:t>
      </w:r>
      <w:r>
        <w:rPr/>
        <w:t xml:space="preserve">a new in-force-to-this-day precedent interest rate of </w:t>
      </w:r>
      <w:r>
        <w:rPr/>
        <w:t xml:space="preserve">40% </w:t>
      </w:r>
      <w:r>
        <w:rPr/>
        <w:t xml:space="preserve">per annum at quarterly rests </w:t>
      </w:r>
      <w:r>
        <w:rPr/>
        <w:t>on June 18</w:t>
      </w:r>
      <w:r>
        <w:rPr>
          <w:vertAlign w:val="superscript"/>
        </w:rPr>
        <w:t>th</w:t>
      </w:r>
      <w:r>
        <w:rPr/>
        <w:t xml:space="preserve"> 1990, </w:t>
      </w:r>
      <w:r>
        <w:rPr/>
        <w:t xml:space="preserve">(a precedent interest given to marks in Deeds when they are not the actual parties </w:t>
      </w:r>
      <w:r>
        <w:rPr/>
        <w:t>who</w:t>
      </w:r>
      <w:r>
        <w:rPr/>
        <w:t xml:space="preserve"> have breached their Terms </w:t>
      </w:r>
      <w:r>
        <w:rPr/>
        <w:t xml:space="preserve">of Settlement </w:t>
      </w:r>
      <w:r>
        <w:rPr/>
        <w:t>or Court Order but suffered the taking of their moneys and property as if they had breached when they had not</w:t>
      </w:r>
      <w:r>
        <w:rPr/>
        <w:t>).</w:t>
      </w:r>
      <w:r>
        <w:rPr/>
        <w:t xml:space="preserve"> </w:t>
      </w:r>
      <w:r>
        <w:rPr/>
        <w:t xml:space="preserve">This resulted </w:t>
      </w:r>
      <w:r>
        <w:rPr/>
        <w:t xml:space="preserve">in a capital </w:t>
      </w:r>
      <w:r>
        <w:rPr/>
        <w:t xml:space="preserve">appreciation </w:t>
      </w:r>
      <w:r>
        <w:rPr/>
        <w:t xml:space="preserve">of the “all moneys outstanding” contemplated and provisioned for in the Deed, </w:t>
      </w:r>
      <w:r>
        <w:rPr/>
        <w:t xml:space="preserve">but never expected to happen, as a goal of the two edged Deed was also to quickly bankrupt </w:t>
      </w:r>
      <w:r>
        <w:rPr/>
        <w:t>me</w:t>
      </w:r>
      <w:r>
        <w:rPr/>
        <w:t xml:space="preserve"> by </w:t>
      </w:r>
      <w:r>
        <w:rPr/>
        <w:t xml:space="preserve">my </w:t>
      </w:r>
      <w:r>
        <w:rPr/>
        <w:t xml:space="preserve">being </w:t>
      </w:r>
      <w:r>
        <w:rPr/>
        <w:t>promptly</w:t>
      </w:r>
      <w:r>
        <w:rPr/>
        <w:t xml:space="preserve"> sued in a </w:t>
      </w:r>
      <w:r>
        <w:rPr/>
        <w:t>fake</w:t>
      </w:r>
      <w:r>
        <w:rPr/>
        <w:t xml:space="preserve"> case, </w:t>
      </w:r>
      <w:r>
        <w:rPr/>
        <w:t>(</w:t>
      </w:r>
      <w:r>
        <w:rPr/>
        <w:t>the vang</w:t>
      </w:r>
      <w:r>
        <w:rPr/>
        <w:t>u</w:t>
      </w:r>
      <w:r>
        <w:rPr/>
        <w:t xml:space="preserve">ard Lance </w:t>
      </w:r>
      <w:r>
        <w:rPr/>
        <w:t xml:space="preserve">Finance </w:t>
      </w:r>
      <w:r>
        <w:rPr/>
        <w:t>case</w:t>
      </w:r>
      <w:r>
        <w:rPr/>
        <w:t>)</w:t>
      </w:r>
      <w:r>
        <w:rPr/>
        <w:t>. It too</w:t>
      </w:r>
      <w:r>
        <w:rPr/>
        <w:t>k</w:t>
      </w:r>
      <w:r>
        <w:rPr/>
        <w:t xml:space="preserve"> </w:t>
      </w:r>
      <w:r>
        <w:rPr/>
        <w:t xml:space="preserve">a staggering </w:t>
      </w:r>
      <w:r>
        <w:rPr/>
        <w:t>35 years to be able to underst</w:t>
      </w:r>
      <w:r>
        <w:rPr/>
        <w:t>a</w:t>
      </w:r>
      <w:r>
        <w:rPr/>
        <w:t>nd the provis</w:t>
      </w:r>
      <w:r>
        <w:rPr/>
        <w:t>ion</w:t>
      </w:r>
      <w:r>
        <w:rPr/>
        <w:t xml:space="preserve"> in the </w:t>
      </w:r>
      <w:r>
        <w:rPr/>
        <w:t>D</w:t>
      </w:r>
      <w:r>
        <w:rPr/>
        <w:t xml:space="preserve">eed </w:t>
      </w:r>
      <w:r>
        <w:rPr/>
        <w:t xml:space="preserve">(1964 – 1999) </w:t>
      </w:r>
      <w:r>
        <w:rPr/>
        <w:t>a</w:t>
      </w:r>
      <w:r>
        <w:rPr/>
        <w:t>s</w:t>
      </w:r>
      <w:r>
        <w:rPr/>
        <w:t xml:space="preserve"> </w:t>
      </w:r>
      <w:r>
        <w:rPr/>
        <w:t xml:space="preserve">neither </w:t>
      </w:r>
      <w:r>
        <w:rPr/>
        <w:t xml:space="preserve">AGC </w:t>
      </w:r>
      <w:r>
        <w:rPr/>
        <w:t>or</w:t>
      </w:r>
      <w:r>
        <w:rPr/>
        <w:t xml:space="preserve"> West</w:t>
      </w:r>
      <w:r>
        <w:rPr/>
        <w:t>pac</w:t>
      </w:r>
      <w:r>
        <w:rPr/>
        <w:t xml:space="preserve"> </w:t>
      </w:r>
      <w:r>
        <w:rPr/>
        <w:t xml:space="preserve">had taken the </w:t>
      </w:r>
      <w:r>
        <w:rPr/>
        <w:t xml:space="preserve">time to </w:t>
      </w:r>
      <w:r>
        <w:rPr/>
        <w:t>exp</w:t>
      </w:r>
      <w:r>
        <w:rPr/>
        <w:t>lain</w:t>
      </w:r>
      <w:r>
        <w:rPr/>
        <w:t xml:space="preserve"> it </w:t>
      </w:r>
      <w:r>
        <w:rPr/>
        <w:t>t</w:t>
      </w:r>
      <w:r>
        <w:rPr/>
        <w:t>o me and it cou</w:t>
      </w:r>
      <w:r>
        <w:rPr/>
        <w:t>l</w:t>
      </w:r>
      <w:r>
        <w:rPr/>
        <w:t xml:space="preserve">d only start </w:t>
      </w:r>
      <w:r>
        <w:rPr/>
        <w:t>to</w:t>
      </w:r>
      <w:r>
        <w:rPr/>
        <w:t xml:space="preserve"> be understood in 1990 wh</w:t>
      </w:r>
      <w:r>
        <w:rPr/>
        <w:t xml:space="preserve">en viewed </w:t>
      </w:r>
      <w:r>
        <w:rPr/>
        <w:t xml:space="preserve">alongside </w:t>
      </w:r>
      <w:r>
        <w:rPr/>
        <w:t xml:space="preserve">both </w:t>
      </w:r>
      <w:r>
        <w:rPr/>
        <w:t xml:space="preserve">the </w:t>
      </w:r>
      <w:r>
        <w:rPr/>
        <w:t xml:space="preserve">Terms of Settlement </w:t>
      </w:r>
      <w:r>
        <w:rPr/>
        <w:t xml:space="preserve">and </w:t>
      </w:r>
      <w:r>
        <w:rPr/>
        <w:t xml:space="preserve">Supreme </w:t>
      </w:r>
      <w:r>
        <w:rPr/>
        <w:t xml:space="preserve">Court Order of 1966, </w:t>
      </w:r>
      <w:r>
        <w:rPr/>
        <w:t xml:space="preserve">which I </w:t>
      </w:r>
      <w:r>
        <w:rPr/>
        <w:t>discovered by chance in 1999</w:t>
      </w:r>
      <w:r>
        <w:rPr/>
        <w:t>.</w:t>
      </w:r>
    </w:p>
    <w:p>
      <w:pPr>
        <w:pStyle w:val="Normal"/>
        <w:numPr>
          <w:ilvl w:val="0"/>
          <w:numId w:val="0"/>
        </w:numPr>
        <w:bidi w:val="0"/>
        <w:ind w:left="720" w:hanging="0"/>
        <w:jc w:val="left"/>
        <w:rPr/>
      </w:pPr>
      <w:r>
        <w:rPr/>
      </w:r>
    </w:p>
    <w:p>
      <w:pPr>
        <w:pStyle w:val="Normal"/>
        <w:numPr>
          <w:ilvl w:val="0"/>
          <w:numId w:val="1"/>
        </w:numPr>
        <w:bidi w:val="0"/>
        <w:jc w:val="left"/>
        <w:rPr/>
      </w:pPr>
      <w:r>
        <w:rPr/>
        <w:t xml:space="preserve">Upon the </w:t>
      </w:r>
      <w:r>
        <w:rPr/>
        <w:t>May 25</w:t>
      </w:r>
      <w:r>
        <w:rPr>
          <w:vertAlign w:val="superscript"/>
        </w:rPr>
        <w:t>th</w:t>
      </w:r>
      <w:r>
        <w:rPr/>
        <w:t xml:space="preserve"> 1999 </w:t>
      </w:r>
      <w:r>
        <w:rPr/>
        <w:t>chance discovery of my Supreme Court File and the figures therein the whole fraud by AGC and Westpac that had been practised upon our unsuspecting family to get and cause the loss of some $850,000 in 1990/</w:t>
      </w:r>
      <w:r>
        <w:rPr/>
        <w:t>1,</w:t>
      </w:r>
      <w:r>
        <w:rPr/>
        <w:t xml:space="preserve"> </w:t>
      </w:r>
      <w:r>
        <w:rPr/>
        <w:t xml:space="preserve">and beyond, </w:t>
      </w:r>
      <w:r>
        <w:rPr/>
        <w:t xml:space="preserve">started to backfire </w:t>
      </w:r>
      <w:r>
        <w:rPr/>
        <w:t xml:space="preserve">and unravel and the entire fraud start to be seen in a new light </w:t>
      </w:r>
      <w:r>
        <w:rPr/>
        <w:t xml:space="preserve">due to my unexpectedly finding two documents </w:t>
      </w:r>
      <w:r>
        <w:rPr/>
        <w:t xml:space="preserve">(the Terms of Settlement and the Court Order) </w:t>
      </w:r>
      <w:r>
        <w:rPr/>
        <w:t xml:space="preserve">that I was never supposed to know about and which AGC had not disclosed to the Parramatta District Court so as to gain a judgment by fraud, which they got could not use </w:t>
      </w:r>
      <w:r>
        <w:rPr/>
        <w:t>in the Federal Court on September 1</w:t>
      </w:r>
      <w:r>
        <w:rPr>
          <w:vertAlign w:val="superscript"/>
        </w:rPr>
        <w:t>st</w:t>
      </w:r>
      <w:r>
        <w:rPr/>
        <w:t xml:space="preserve"> 1997</w:t>
      </w:r>
      <w:r>
        <w:rPr/>
        <w:t>. On December 23</w:t>
      </w:r>
      <w:r>
        <w:rPr>
          <w:vertAlign w:val="superscript"/>
        </w:rPr>
        <w:t>rd</w:t>
      </w:r>
      <w:r>
        <w:rPr/>
        <w:t xml:space="preserve"> 2003, as my cap off Christmas present for 2003, GE Capital Finance, the new owner of AGC, unexpectedly and judiciously rendered a full apology to me on behalf of its new acquisition AGC for any “inconvenience” that the entire matter had caused, </w:t>
      </w:r>
      <w:r>
        <w:rPr/>
        <w:t xml:space="preserve">to me and our family, </w:t>
      </w:r>
      <w:r>
        <w:rPr/>
        <w:t xml:space="preserve">because, being the new owner, it was quite safe for them to do so.     </w:t>
      </w:r>
    </w:p>
    <w:p>
      <w:pPr>
        <w:pStyle w:val="Normal"/>
        <w:numPr>
          <w:ilvl w:val="0"/>
          <w:numId w:val="0"/>
        </w:numPr>
        <w:bidi w:val="0"/>
        <w:ind w:left="720" w:hanging="0"/>
        <w:jc w:val="left"/>
        <w:rPr/>
      </w:pPr>
      <w:r>
        <w:rPr/>
      </w:r>
    </w:p>
    <w:p>
      <w:pPr>
        <w:pStyle w:val="Normal"/>
        <w:numPr>
          <w:ilvl w:val="0"/>
          <w:numId w:val="1"/>
        </w:numPr>
        <w:bidi w:val="0"/>
        <w:jc w:val="left"/>
        <w:rPr/>
      </w:pPr>
      <w:r>
        <w:rPr/>
        <w:t xml:space="preserve">For the above </w:t>
      </w:r>
      <w:r>
        <w:rPr/>
        <w:t>re</w:t>
      </w:r>
      <w:r>
        <w:rPr/>
        <w:t>a</w:t>
      </w:r>
      <w:r>
        <w:rPr/>
        <w:t>son the moneys are very de</w:t>
      </w:r>
      <w:r>
        <w:rPr/>
        <w:t xml:space="preserve">sirable </w:t>
      </w:r>
      <w:r>
        <w:rPr/>
        <w:t>and are leg</w:t>
      </w:r>
      <w:r>
        <w:rPr/>
        <w:t>al</w:t>
      </w:r>
      <w:r>
        <w:rPr/>
        <w:t xml:space="preserve"> tender which has a gro</w:t>
      </w:r>
      <w:r>
        <w:rPr/>
        <w:t>w</w:t>
      </w:r>
      <w:r>
        <w:rPr/>
        <w:t>th quality of 40% per annum wh</w:t>
      </w:r>
      <w:r>
        <w:rPr/>
        <w:t>ilst</w:t>
      </w:r>
      <w:r>
        <w:rPr/>
        <w:t xml:space="preserve"> ‘stuck’ as very n</w:t>
      </w:r>
      <w:r>
        <w:rPr/>
        <w:t>egotiable “</w:t>
      </w:r>
      <w:r>
        <w:rPr/>
        <w:t xml:space="preserve">moneys </w:t>
      </w:r>
      <w:r>
        <w:rPr/>
        <w:t>outstanding”</w:t>
      </w:r>
      <w:r>
        <w:rPr/>
        <w:t>. Howeve</w:t>
      </w:r>
      <w:r>
        <w:rPr/>
        <w:t>r</w:t>
      </w:r>
      <w:r>
        <w:rPr/>
        <w:t xml:space="preserve"> this growth qual</w:t>
      </w:r>
      <w:r>
        <w:rPr/>
        <w:t>ity</w:t>
      </w:r>
      <w:r>
        <w:rPr/>
        <w:t xml:space="preserve"> tends </w:t>
      </w:r>
      <w:r>
        <w:rPr/>
        <w:t xml:space="preserve">to render </w:t>
      </w:r>
      <w:r>
        <w:rPr/>
        <w:t xml:space="preserve">them incompatible </w:t>
      </w:r>
      <w:r>
        <w:rPr/>
        <w:t>with</w:t>
      </w:r>
      <w:r>
        <w:rPr/>
        <w:t xml:space="preserve"> </w:t>
      </w:r>
      <w:r>
        <w:rPr/>
        <w:t xml:space="preserve">made to specifications </w:t>
      </w:r>
      <w:r>
        <w:rPr/>
        <w:t xml:space="preserve">processing </w:t>
      </w:r>
      <w:r>
        <w:rPr/>
        <w:t xml:space="preserve">programs </w:t>
      </w:r>
      <w:r>
        <w:rPr/>
        <w:t>of b</w:t>
      </w:r>
      <w:r>
        <w:rPr/>
        <w:t>anks</w:t>
      </w:r>
      <w:r>
        <w:rPr/>
        <w:t xml:space="preserve"> in that </w:t>
      </w:r>
      <w:r>
        <w:rPr/>
        <w:t xml:space="preserve">the equitable entitlement moneys innately </w:t>
      </w:r>
      <w:r>
        <w:rPr/>
        <w:t>accrue and c</w:t>
      </w:r>
      <w:r>
        <w:rPr/>
        <w:t xml:space="preserve">annot be combined </w:t>
      </w:r>
      <w:r>
        <w:rPr/>
        <w:t>with non accruing st</w:t>
      </w:r>
      <w:r>
        <w:rPr/>
        <w:t>a</w:t>
      </w:r>
      <w:r>
        <w:rPr/>
        <w:t xml:space="preserve">tic </w:t>
      </w:r>
      <w:r>
        <w:rPr/>
        <w:t>cash</w:t>
      </w:r>
      <w:r>
        <w:rPr/>
        <w:t xml:space="preserve"> mone</w:t>
      </w:r>
      <w:r>
        <w:rPr/>
        <w:t>ys</w:t>
      </w:r>
      <w:r>
        <w:rPr/>
        <w:t>. Henc</w:t>
      </w:r>
      <w:r>
        <w:rPr/>
        <w:t>e,</w:t>
      </w:r>
      <w:r>
        <w:rPr/>
        <w:t xml:space="preserve"> it wou</w:t>
      </w:r>
      <w:r>
        <w:rPr/>
        <w:t>l</w:t>
      </w:r>
      <w:r>
        <w:rPr/>
        <w:t xml:space="preserve">d seem </w:t>
      </w:r>
      <w:r>
        <w:rPr/>
        <w:t xml:space="preserve">the moneys at this stage </w:t>
      </w:r>
      <w:r>
        <w:rPr/>
        <w:t>have to either be processed man</w:t>
      </w:r>
      <w:r>
        <w:rPr/>
        <w:t xml:space="preserve">ually </w:t>
      </w:r>
      <w:r>
        <w:rPr/>
        <w:t>by a b</w:t>
      </w:r>
      <w:r>
        <w:rPr/>
        <w:t xml:space="preserve">ank, as was the practice a very long time ago, with care taken </w:t>
      </w:r>
      <w:r>
        <w:rPr/>
        <w:t>to acco</w:t>
      </w:r>
      <w:r>
        <w:rPr/>
        <w:t>unt</w:t>
      </w:r>
      <w:r>
        <w:rPr/>
        <w:t xml:space="preserve"> for th</w:t>
      </w:r>
      <w:r>
        <w:rPr/>
        <w:t>e</w:t>
      </w:r>
      <w:r>
        <w:rPr/>
        <w:t xml:space="preserve"> 10% </w:t>
      </w:r>
      <w:r>
        <w:rPr/>
        <w:t xml:space="preserve">per quarter </w:t>
      </w:r>
      <w:r>
        <w:rPr/>
        <w:t>g</w:t>
      </w:r>
      <w:r>
        <w:rPr/>
        <w:t>rowth</w:t>
      </w:r>
      <w:r>
        <w:rPr/>
        <w:t xml:space="preserve"> factor, or be s</w:t>
      </w:r>
      <w:r>
        <w:rPr/>
        <w:t>e</w:t>
      </w:r>
      <w:r>
        <w:rPr/>
        <w:t xml:space="preserve">nt </w:t>
      </w:r>
      <w:r>
        <w:rPr/>
        <w:t xml:space="preserve">off </w:t>
      </w:r>
      <w:r>
        <w:rPr/>
        <w:t>to any of the co-</w:t>
      </w:r>
      <w:r>
        <w:rPr/>
        <w:t xml:space="preserve">guarantors </w:t>
      </w:r>
      <w:r>
        <w:rPr/>
        <w:t xml:space="preserve">for them to process </w:t>
      </w:r>
      <w:r>
        <w:rPr/>
        <w:t>and return</w:t>
      </w:r>
      <w:r>
        <w:rPr/>
        <w:t>, five of wh</w:t>
      </w:r>
      <w:r>
        <w:rPr/>
        <w:t>o</w:t>
      </w:r>
      <w:r>
        <w:rPr/>
        <w:t xml:space="preserve">m, </w:t>
      </w:r>
      <w:r>
        <w:rPr/>
        <w:t xml:space="preserve">as said, </w:t>
      </w:r>
      <w:r>
        <w:rPr/>
        <w:t xml:space="preserve">are </w:t>
      </w:r>
      <w:r>
        <w:rPr/>
        <w:t xml:space="preserve">obligatory guarantors obliged </w:t>
      </w:r>
      <w:r>
        <w:rPr/>
        <w:t>to proc</w:t>
      </w:r>
      <w:r>
        <w:rPr/>
        <w:t>ess</w:t>
      </w:r>
      <w:r>
        <w:rPr/>
        <w:t xml:space="preserve"> the funds </w:t>
      </w:r>
      <w:r>
        <w:rPr/>
        <w:t>to conventional non-accruing ‘</w:t>
      </w:r>
      <w:r>
        <w:rPr/>
        <w:t xml:space="preserve">static’ </w:t>
      </w:r>
      <w:r>
        <w:rPr/>
        <w:t>cash for the credit of a creditor or vendor</w:t>
      </w:r>
      <w:r>
        <w:rPr/>
        <w:t xml:space="preserve">. </w:t>
      </w:r>
      <w:r>
        <w:rPr/>
        <w:t xml:space="preserve">Ample assistance is available to guarantors to assist them in the processing of the funds with recourse to other moneys and parties so that the task </w:t>
      </w:r>
      <w:r>
        <w:rPr/>
        <w:t>should</w:t>
      </w:r>
      <w:r>
        <w:rPr/>
        <w:t xml:space="preserve"> not </w:t>
      </w:r>
      <w:r>
        <w:rPr/>
        <w:t>prove</w:t>
      </w:r>
      <w:r>
        <w:rPr/>
        <w:t xml:space="preserve"> difficult.  </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As sai</w:t>
      </w:r>
      <w:r>
        <w:rPr/>
        <w:t>d,</w:t>
      </w:r>
      <w:r>
        <w:rPr/>
        <w:t xml:space="preserve"> payment </w:t>
      </w:r>
      <w:r>
        <w:rPr/>
        <w:t xml:space="preserve">is made </w:t>
      </w:r>
      <w:r>
        <w:rPr/>
        <w:t>manually f</w:t>
      </w:r>
      <w:r>
        <w:rPr/>
        <w:t>rom</w:t>
      </w:r>
      <w:r>
        <w:rPr/>
        <w:t xml:space="preserve"> eithe</w:t>
      </w:r>
      <w:r>
        <w:rPr/>
        <w:t>r</w:t>
      </w:r>
      <w:r>
        <w:rPr/>
        <w:t xml:space="preserve"> rese</w:t>
      </w:r>
      <w:r>
        <w:rPr/>
        <w:t>r</w:t>
      </w:r>
      <w:r>
        <w:rPr/>
        <w:t xml:space="preserve">ve </w:t>
      </w:r>
      <w:r>
        <w:rPr/>
        <w:t>1</w:t>
      </w:r>
      <w:r>
        <w:rPr/>
        <w:t xml:space="preserve"> or reserve 12. Reserve 12 fund</w:t>
      </w:r>
      <w:r>
        <w:rPr/>
        <w:t>s</w:t>
      </w:r>
      <w:r>
        <w:rPr/>
        <w:t xml:space="preserve"> are already conventi</w:t>
      </w:r>
      <w:r>
        <w:rPr/>
        <w:t>onal</w:t>
      </w:r>
      <w:r>
        <w:rPr/>
        <w:t xml:space="preserve"> sta</w:t>
      </w:r>
      <w:r>
        <w:rPr/>
        <w:t xml:space="preserve">tic </w:t>
      </w:r>
      <w:r>
        <w:rPr/>
        <w:t>ca</w:t>
      </w:r>
      <w:r>
        <w:rPr/>
        <w:t>sh</w:t>
      </w:r>
      <w:r>
        <w:rPr/>
        <w:t xml:space="preserve"> mone</w:t>
      </w:r>
      <w:r>
        <w:rPr/>
        <w:t>ys</w:t>
      </w:r>
      <w:r>
        <w:rPr/>
        <w:t xml:space="preserve"> and requ</w:t>
      </w:r>
      <w:r>
        <w:rPr/>
        <w:t>ire</w:t>
      </w:r>
      <w:r>
        <w:rPr/>
        <w:t xml:space="preserve"> no irr</w:t>
      </w:r>
      <w:r>
        <w:rPr/>
        <w:t xml:space="preserve">egular </w:t>
      </w:r>
      <w:r>
        <w:rPr/>
        <w:t xml:space="preserve">processing as do reserve 1 funds. </w:t>
      </w:r>
      <w:r>
        <w:rPr/>
        <w:t xml:space="preserve">Reserve 12 funds merely need to be fetched from where they may ubiquitously be found. </w:t>
      </w:r>
      <w:r>
        <w:rPr/>
        <w:t xml:space="preserve">The </w:t>
      </w:r>
      <w:r>
        <w:rPr/>
        <w:t>bottomless pit tha</w:t>
      </w:r>
      <w:r>
        <w:rPr/>
        <w:t xml:space="preserve">t is </w:t>
      </w:r>
      <w:r>
        <w:rPr/>
        <w:t>reserve 12 was obt</w:t>
      </w:r>
      <w:r>
        <w:rPr/>
        <w:t>a</w:t>
      </w:r>
      <w:r>
        <w:rPr/>
        <w:t>ined by way of the t</w:t>
      </w:r>
      <w:r>
        <w:rPr/>
        <w:t>aking</w:t>
      </w:r>
      <w:r>
        <w:rPr/>
        <w:t xml:space="preserve"> of </w:t>
      </w:r>
      <w:r>
        <w:rPr/>
        <w:t xml:space="preserve">a </w:t>
      </w:r>
      <w:r>
        <w:rPr/>
        <w:t>cert</w:t>
      </w:r>
      <w:r>
        <w:rPr/>
        <w:t>ain</w:t>
      </w:r>
      <w:r>
        <w:rPr/>
        <w:t xml:space="preserve"> </w:t>
      </w:r>
      <w:r>
        <w:rPr/>
        <w:t>manner</w:t>
      </w:r>
      <w:r>
        <w:rPr/>
        <w:t xml:space="preserve"> of l</w:t>
      </w:r>
      <w:r>
        <w:rPr/>
        <w:t>ien</w:t>
      </w:r>
      <w:r>
        <w:rPr/>
        <w:t xml:space="preserve"> over </w:t>
      </w:r>
      <w:r>
        <w:rPr/>
        <w:t xml:space="preserve">ubiquitous </w:t>
      </w:r>
      <w:r>
        <w:rPr/>
        <w:t>illicit funds and foreclosing at law</w:t>
      </w:r>
      <w:r>
        <w:rPr/>
        <w:t xml:space="preserve"> </w:t>
      </w:r>
      <w:r>
        <w:rPr/>
        <w:t xml:space="preserve">upon them </w:t>
      </w:r>
      <w:r>
        <w:rPr/>
        <w:t xml:space="preserve">and so </w:t>
      </w:r>
      <w:r>
        <w:rPr/>
        <w:t>the funds w</w:t>
      </w:r>
      <w:r>
        <w:rPr/>
        <w:t>ere</w:t>
      </w:r>
      <w:r>
        <w:rPr/>
        <w:t xml:space="preserve"> impl</w:t>
      </w:r>
      <w:r>
        <w:rPr/>
        <w:t xml:space="preserve">icitly </w:t>
      </w:r>
      <w:r>
        <w:rPr/>
        <w:t>attac</w:t>
      </w:r>
      <w:r>
        <w:rPr/>
        <w:t>hed and available once fetched bit by bit for immediate application</w:t>
      </w:r>
      <w:r>
        <w:rPr/>
        <w:t>.</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b/>
          <w:bCs/>
        </w:rPr>
        <w:t>The 400% system</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After </w:t>
      </w:r>
      <w:r>
        <w:rPr/>
        <w:t xml:space="preserve">a </w:t>
      </w:r>
      <w:r>
        <w:rPr/>
        <w:t xml:space="preserve">cordial discussion with ASIC </w:t>
      </w:r>
      <w:r>
        <w:rPr/>
        <w:t xml:space="preserve">on </w:t>
      </w:r>
      <w:r>
        <w:rPr/>
        <w:t xml:space="preserve">May </w:t>
      </w:r>
      <w:r>
        <w:rPr/>
        <w:t>6</w:t>
      </w:r>
      <w:r>
        <w:rPr>
          <w:vertAlign w:val="superscript"/>
        </w:rPr>
        <w:t>th</w:t>
      </w:r>
      <w:r>
        <w:rPr/>
        <w:t xml:space="preserve"> 2021,</w:t>
      </w:r>
      <w:r>
        <w:rPr/>
        <w:t xml:space="preserve"> a </w:t>
      </w:r>
      <w:r>
        <w:rPr/>
        <w:t>new</w:t>
      </w:r>
      <w:r>
        <w:rPr/>
        <w:t xml:space="preserve"> process was int</w:t>
      </w:r>
      <w:r>
        <w:rPr/>
        <w:t>r</w:t>
      </w:r>
      <w:r>
        <w:rPr/>
        <w:t xml:space="preserve">oduced </w:t>
      </w:r>
      <w:r>
        <w:rPr/>
        <w:t xml:space="preserve">which is </w:t>
      </w:r>
      <w:r>
        <w:rPr/>
        <w:t>termed</w:t>
      </w:r>
      <w:r>
        <w:rPr/>
        <w:t xml:space="preserve"> </w:t>
      </w:r>
      <w:r>
        <w:rPr/>
        <w:t xml:space="preserve">as the </w:t>
      </w:r>
      <w:r>
        <w:rPr/>
        <w:t xml:space="preserve">so </w:t>
      </w:r>
      <w:r>
        <w:rPr/>
        <w:t>called ‘</w:t>
      </w:r>
      <w:r>
        <w:rPr/>
        <w:t>ASIC initiative’, or ‘</w:t>
      </w:r>
      <w:r>
        <w:rPr/>
        <w:t>innovation’, or ‘400%’. ‘</w:t>
      </w:r>
      <w:r>
        <w:rPr/>
        <w:t>400%’ is a process that no company or business can replicate because it is imposs</w:t>
      </w:r>
      <w:r>
        <w:rPr/>
        <w:t>i</w:t>
      </w:r>
      <w:r>
        <w:rPr/>
        <w:t xml:space="preserve">ble for any business to </w:t>
      </w:r>
      <w:r>
        <w:rPr/>
        <w:t>perform</w:t>
      </w:r>
      <w:r>
        <w:rPr/>
        <w:t xml:space="preserve"> or sustain the process indefinitely. It can only be done by a certain type of court settlement </w:t>
      </w:r>
      <w:r>
        <w:rPr/>
        <w:t>beneficiary/</w:t>
      </w:r>
      <w:r>
        <w:rPr/>
        <w:t xml:space="preserve">creditor in a situation such as mine and is a hallmark that proves beyond all doubt that I am not a </w:t>
      </w:r>
      <w:r>
        <w:rPr/>
        <w:t xml:space="preserve">profit making </w:t>
      </w:r>
      <w:r>
        <w:rPr/>
        <w:t xml:space="preserve">business but </w:t>
      </w:r>
      <w:r>
        <w:rPr/>
        <w:t xml:space="preserve">rather </w:t>
      </w:r>
      <w:r>
        <w:rPr/>
        <w:t xml:space="preserve">my matter is a ‘creature’ of the Court and </w:t>
      </w:r>
      <w:r>
        <w:rPr/>
        <w:t xml:space="preserve">of years of </w:t>
      </w:r>
      <w:r>
        <w:rPr/>
        <w:t xml:space="preserve">due process, not commercial activity. </w:t>
      </w:r>
      <w:r>
        <w:rPr/>
        <w:t xml:space="preserve">It arises out of an attempt to defraud me after the defrauding of our family of a great deal of money 1990/1 by instructed professional settlement recovery agents. </w:t>
      </w:r>
      <w:r>
        <w:rPr/>
        <w:t xml:space="preserve">If ASIC </w:t>
      </w:r>
      <w:r>
        <w:rPr/>
        <w:t>had</w:t>
      </w:r>
      <w:r>
        <w:rPr/>
        <w:t xml:space="preserve"> not come along and we </w:t>
      </w:r>
      <w:r>
        <w:rPr/>
        <w:t>had</w:t>
      </w:r>
      <w:r>
        <w:rPr/>
        <w:t xml:space="preserve"> not </w:t>
      </w:r>
      <w:r>
        <w:rPr/>
        <w:t xml:space="preserve">had </w:t>
      </w:r>
      <w:r>
        <w:rPr/>
        <w:t>our convers</w:t>
      </w:r>
      <w:r>
        <w:rPr/>
        <w:t>a</w:t>
      </w:r>
      <w:r>
        <w:rPr/>
        <w:t xml:space="preserve">tion, </w:t>
      </w:r>
      <w:r>
        <w:rPr/>
        <w:t>after a belated one year,</w:t>
      </w:r>
      <w:r>
        <w:rPr/>
        <w:t xml:space="preserve"> </w:t>
      </w:r>
      <w:r>
        <w:rPr/>
        <w:t xml:space="preserve">I </w:t>
      </w:r>
      <w:r>
        <w:rPr/>
        <w:t xml:space="preserve">may well </w:t>
      </w:r>
      <w:r>
        <w:rPr/>
        <w:t>still be on the old 15%/25% syst</w:t>
      </w:r>
      <w:r>
        <w:rPr/>
        <w:t>em</w:t>
      </w:r>
      <w:r>
        <w:rPr/>
        <w:t>. Instea</w:t>
      </w:r>
      <w:r>
        <w:rPr/>
        <w:t xml:space="preserve">d, I am now </w:t>
      </w:r>
      <w:r>
        <w:rPr/>
        <w:t>on the comp</w:t>
      </w:r>
      <w:r>
        <w:rPr/>
        <w:t xml:space="preserve">letely </w:t>
      </w:r>
      <w:r>
        <w:rPr/>
        <w:t>different 400% syst</w:t>
      </w:r>
      <w:r>
        <w:rPr/>
        <w:t>em</w:t>
      </w:r>
      <w:r>
        <w:rPr/>
        <w:t xml:space="preserve"> w</w:t>
      </w:r>
      <w:r>
        <w:rPr/>
        <w:t xml:space="preserve">hich began exactly </w:t>
      </w:r>
      <w:r>
        <w:rPr/>
        <w:t>on the date of the 125</w:t>
      </w:r>
      <w:r>
        <w:rPr/>
        <w:t>th</w:t>
      </w:r>
      <w:r>
        <w:rPr/>
        <w:t xml:space="preserve"> quar</w:t>
      </w:r>
      <w:r>
        <w:rPr/>
        <w:t>terly</w:t>
      </w:r>
      <w:r>
        <w:rPr/>
        <w:t xml:space="preserve"> re</w:t>
      </w:r>
      <w:r>
        <w:rPr/>
        <w:t>st</w:t>
      </w:r>
      <w:r>
        <w:rPr/>
        <w:t xml:space="preserve"> on Sept</w:t>
      </w:r>
      <w:r>
        <w:rPr/>
        <w:t>ember</w:t>
      </w:r>
      <w:r>
        <w:rPr/>
        <w:t xml:space="preserve"> 18</w:t>
      </w:r>
      <w:r>
        <w:rPr>
          <w:vertAlign w:val="superscript"/>
        </w:rPr>
        <w:t>th</w:t>
      </w:r>
      <w:r>
        <w:rPr/>
        <w:t xml:space="preserve"> 2021, </w:t>
      </w:r>
      <w:r>
        <w:rPr/>
        <w:t xml:space="preserve">when I observed that, with all the payout activity over the previous four years I was not really making any inroads into the quantum of </w:t>
      </w:r>
      <w:r>
        <w:rPr/>
        <w:t xml:space="preserve">the provision originating </w:t>
      </w:r>
      <w:r>
        <w:rPr/>
        <w:t xml:space="preserve">reserve 1 </w:t>
      </w:r>
      <w:r>
        <w:rPr/>
        <w:t xml:space="preserve">and so could be </w:t>
      </w:r>
      <w:r>
        <w:rPr/>
        <w:t xml:space="preserve">much </w:t>
      </w:r>
      <w:r>
        <w:rPr/>
        <w:t xml:space="preserve">more generous and really switch away from anything that could be </w:t>
      </w:r>
      <w:r>
        <w:rPr/>
        <w:t xml:space="preserve">construed </w:t>
      </w:r>
      <w:r>
        <w:rPr/>
        <w:t xml:space="preserve">as a fee system, as opposed to accessing an accruing settlement – as in my situation, not being a business, there are available to me a few different ways way to </w:t>
      </w:r>
      <w:r>
        <w:rPr/>
        <w:t>access my moneys</w:t>
      </w:r>
      <w:r>
        <w:rPr/>
        <w:t xml:space="preserve">. </w:t>
      </w:r>
      <w:r>
        <w:rPr/>
        <w:t>T</w:t>
      </w:r>
      <w:r>
        <w:rPr/>
        <w:t xml:space="preserve">he 15%/25% </w:t>
      </w:r>
      <w:r>
        <w:rPr/>
        <w:t>capital swap system,</w:t>
      </w:r>
      <w:r>
        <w:rPr/>
        <w:t xml:space="preserve"> that looked like a fee to some, had been brought about purely by the instigation of a solicitor and later an accountant, to pay </w:t>
      </w:r>
      <w:r>
        <w:rPr>
          <w:b/>
          <w:bCs/>
          <w:u w:val="single"/>
        </w:rPr>
        <w:t>their</w:t>
      </w:r>
      <w:r>
        <w:rPr/>
        <w:t xml:space="preserve"> fees. </w:t>
      </w:r>
      <w:r>
        <w:rPr/>
        <w:t xml:space="preserve">Later some other entreprenurial </w:t>
      </w:r>
      <w:r>
        <w:rPr/>
        <w:t>spotters</w:t>
      </w:r>
      <w:r>
        <w:rPr/>
        <w:t xml:space="preserve"> </w:t>
      </w:r>
      <w:r>
        <w:rPr/>
        <w:t xml:space="preserve">(Kewa and Marina) </w:t>
      </w:r>
      <w:r>
        <w:rPr/>
        <w:t xml:space="preserve">came along and wanted 35% for their fees. (Spotters are </w:t>
      </w:r>
      <w:r>
        <w:rPr/>
        <w:t xml:space="preserve">little </w:t>
      </w:r>
      <w:r>
        <w:rPr/>
        <w:t xml:space="preserve">businesses, I am not. I am more in the role now of a sherrif-in-person, previously a litigant-in-person from 1991 onwards, accessing earmarked and delayed court order originating, </w:t>
      </w:r>
      <w:r>
        <w:rPr/>
        <w:t xml:space="preserve">accruing </w:t>
      </w:r>
      <w:r>
        <w:rPr/>
        <w:t>out-of-court ‘</w:t>
      </w:r>
      <w:r>
        <w:rPr/>
        <w:t xml:space="preserve">stuck’ </w:t>
      </w:r>
      <w:r>
        <w:rPr/>
        <w:t xml:space="preserve">settlement moneys in one of the only ways available to me, that the law provides and the law allows, by means of paying the debts of </w:t>
      </w:r>
      <w:r>
        <w:rPr/>
        <w:t>others</w:t>
      </w:r>
      <w:r>
        <w:rPr/>
        <w:t xml:space="preserve"> with legal tender. To deny me the right to access my court order originating moneys is akin to a contempt and assault on the civil courts. Before the above four came along I was doing it all for free from </w:t>
      </w:r>
      <w:r>
        <w:rPr/>
        <w:t>July 2017</w:t>
      </w:r>
      <w:r>
        <w:rPr/>
        <w:t xml:space="preserve"> to </w:t>
      </w:r>
      <w:r>
        <w:rPr/>
        <w:t>about December 2018</w:t>
      </w:r>
      <w:r>
        <w:rPr/>
        <w:t xml:space="preserve">, but not personally accessing my moneys, just learning </w:t>
      </w:r>
      <w:r>
        <w:rPr/>
        <w:t>and seeking to find the best process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In the 400% s</w:t>
      </w:r>
      <w:r>
        <w:rPr/>
        <w:t>ystem,</w:t>
      </w:r>
      <w:r>
        <w:rPr/>
        <w:t xml:space="preserve"> </w:t>
      </w:r>
      <w:r>
        <w:rPr/>
        <w:t xml:space="preserve">which has been instituted since the ASIC </w:t>
      </w:r>
      <w:r>
        <w:rPr/>
        <w:t xml:space="preserve">discussion of May </w:t>
      </w:r>
      <w:r>
        <w:rPr/>
        <w:t>2021</w:t>
      </w:r>
      <w:r>
        <w:rPr/>
        <w:t xml:space="preserve"> </w:t>
      </w:r>
      <w:r>
        <w:rPr/>
        <w:t>and is known as the ‘ASIC initiative’, or ‘ASI</w:t>
      </w:r>
      <w:r>
        <w:rPr/>
        <w:t>C</w:t>
      </w:r>
      <w:r>
        <w:rPr/>
        <w:t xml:space="preserve"> innovation’, </w:t>
      </w:r>
      <w:r>
        <w:rPr/>
        <w:t>t</w:t>
      </w:r>
      <w:r>
        <w:rPr/>
        <w:t>h</w:t>
      </w:r>
      <w:r>
        <w:rPr/>
        <w:t>e</w:t>
      </w:r>
      <w:r>
        <w:rPr/>
        <w:t xml:space="preserve"> first 100% </w:t>
      </w:r>
      <w:r>
        <w:rPr/>
        <w:t xml:space="preserve">is eft’d </w:t>
      </w:r>
      <w:r>
        <w:rPr/>
        <w:t>direct</w:t>
      </w:r>
      <w:r>
        <w:rPr/>
        <w:t>ly</w:t>
      </w:r>
      <w:r>
        <w:rPr/>
        <w:t xml:space="preserve"> </w:t>
      </w:r>
      <w:r>
        <w:rPr/>
        <w:t>to the cred</w:t>
      </w:r>
      <w:r>
        <w:rPr/>
        <w:t xml:space="preserve">itor’s bank account (or there could be a set off). The second </w:t>
      </w:r>
      <w:r>
        <w:rPr/>
        <w:t xml:space="preserve">100%, </w:t>
      </w:r>
      <w:r>
        <w:rPr/>
        <w:t>a ‘piggy back’ money,</w:t>
      </w:r>
      <w:r>
        <w:rPr/>
        <w:t xml:space="preserve"> is </w:t>
      </w:r>
      <w:r>
        <w:rPr/>
        <w:t xml:space="preserve">also paid for ‘piggy back’ processing to be returned to me as ‘static’ cash as the whole point of what I am doing is to access my accruing, </w:t>
      </w:r>
      <w:r>
        <w:rPr/>
        <w:t xml:space="preserve">long out of reach </w:t>
      </w:r>
      <w:r>
        <w:rPr/>
        <w:t xml:space="preserve">settlement moneys in a way that the law provides and the law thus allows. To do so I have to incur, each time, a throroughly unbusinesslike 75% </w:t>
      </w:r>
      <w:r>
        <w:rPr/>
        <w:t xml:space="preserve">loss, </w:t>
      </w:r>
      <w:r>
        <w:rPr/>
        <w:t xml:space="preserve">as </w:t>
      </w:r>
      <w:r>
        <w:rPr/>
        <w:t xml:space="preserve">the </w:t>
      </w:r>
      <w:r>
        <w:rPr/>
        <w:t xml:space="preserve">whole </w:t>
      </w:r>
      <w:r>
        <w:rPr/>
        <w:t xml:space="preserve">point of the overall exercise, </w:t>
      </w:r>
      <w:r>
        <w:rPr/>
        <w:t xml:space="preserve">my </w:t>
      </w:r>
      <w:r>
        <w:rPr/>
        <w:t xml:space="preserve">being a </w:t>
      </w:r>
      <w:r>
        <w:rPr/>
        <w:t xml:space="preserve">longsuffering ‘locked out’ </w:t>
      </w:r>
      <w:r>
        <w:rPr/>
        <w:t xml:space="preserve">Supreme Court </w:t>
      </w:r>
      <w:r>
        <w:rPr/>
        <w:t>settlement ben</w:t>
      </w:r>
      <w:r>
        <w:rPr/>
        <w:t xml:space="preserve">eficiary, is to </w:t>
      </w:r>
      <w:r>
        <w:rPr/>
        <w:t>access my ‘</w:t>
      </w:r>
      <w:r>
        <w:rPr/>
        <w:t xml:space="preserve">stuck’ </w:t>
      </w:r>
      <w:r>
        <w:rPr/>
        <w:t xml:space="preserve">court </w:t>
      </w:r>
      <w:r>
        <w:rPr/>
        <w:t xml:space="preserve">order settlement </w:t>
      </w:r>
      <w:r>
        <w:rPr/>
        <w:t>mone</w:t>
      </w:r>
      <w:r>
        <w:rPr/>
        <w:t>ys</w:t>
      </w:r>
      <w:r>
        <w:rPr/>
        <w:t xml:space="preserve"> and this </w:t>
      </w:r>
      <w:r>
        <w:rPr/>
        <w:t>is</w:t>
      </w:r>
      <w:r>
        <w:rPr/>
        <w:t xml:space="preserve"> done by ‘p</w:t>
      </w:r>
      <w:r>
        <w:rPr/>
        <w:t>iggy</w:t>
      </w:r>
      <w:r>
        <w:rPr/>
        <w:t xml:space="preserve"> b</w:t>
      </w:r>
      <w:r>
        <w:rPr/>
        <w:t>ack’</w:t>
      </w:r>
      <w:r>
        <w:rPr/>
        <w:t xml:space="preserve"> processing. The </w:t>
      </w:r>
      <w:r>
        <w:rPr/>
        <w:t>third</w:t>
      </w:r>
      <w:r>
        <w:rPr/>
        <w:t xml:space="preserve"> 100% goes to </w:t>
      </w:r>
      <w:r>
        <w:rPr/>
        <w:t>a</w:t>
      </w:r>
      <w:r>
        <w:rPr/>
        <w:t xml:space="preserve"> </w:t>
      </w:r>
      <w:r>
        <w:rPr/>
        <w:t>helper or assistant (if any) to me as the recovering party</w:t>
      </w:r>
      <w:r>
        <w:rPr/>
        <w:t xml:space="preserve">, </w:t>
      </w:r>
      <w:r>
        <w:rPr/>
        <w:t xml:space="preserve">as people </w:t>
      </w:r>
      <w:r>
        <w:rPr/>
        <w:t xml:space="preserve">hear </w:t>
      </w:r>
      <w:r>
        <w:rPr/>
        <w:t>a</w:t>
      </w:r>
      <w:r>
        <w:rPr/>
        <w:t xml:space="preserve">bout my </w:t>
      </w:r>
      <w:r>
        <w:rPr/>
        <w:t xml:space="preserve">capabilities and </w:t>
      </w:r>
      <w:r>
        <w:rPr/>
        <w:t>fund</w:t>
      </w:r>
      <w:r>
        <w:rPr/>
        <w:t>s</w:t>
      </w:r>
      <w:r>
        <w:rPr/>
        <w:t xml:space="preserve"> </w:t>
      </w:r>
      <w:r>
        <w:rPr/>
        <w:t xml:space="preserve">usually </w:t>
      </w:r>
      <w:r>
        <w:rPr/>
        <w:t>by word of mo</w:t>
      </w:r>
      <w:r>
        <w:rPr/>
        <w:t>u</w:t>
      </w:r>
      <w:r>
        <w:rPr/>
        <w:t xml:space="preserve">th </w:t>
      </w:r>
      <w:r>
        <w:rPr/>
        <w:t xml:space="preserve">as it makes waves. </w:t>
      </w:r>
      <w:r>
        <w:rPr/>
        <w:t>P</w:t>
      </w:r>
      <w:r>
        <w:rPr/>
        <w:t xml:space="preserve">eople who assist me to access my hard to get </w:t>
      </w:r>
      <w:r>
        <w:rPr/>
        <w:t xml:space="preserve">at </w:t>
      </w:r>
      <w:r>
        <w:rPr/>
        <w:t xml:space="preserve">moneys, sort of like being a friend of the court or rather a friend of the sherrif-in-person, </w:t>
      </w:r>
      <w:r>
        <w:rPr/>
        <w:t xml:space="preserve">are </w:t>
      </w:r>
      <w:r>
        <w:rPr/>
        <w:t>welcome</w:t>
      </w:r>
      <w:r>
        <w:rPr/>
        <w:t xml:space="preserve"> and can rec</w:t>
      </w:r>
      <w:r>
        <w:rPr/>
        <w:t>eive</w:t>
      </w:r>
      <w:r>
        <w:rPr/>
        <w:t xml:space="preserve"> </w:t>
      </w:r>
      <w:r>
        <w:rPr/>
        <w:t>financial re</w:t>
      </w:r>
      <w:r>
        <w:rPr/>
        <w:t>muneration</w:t>
      </w:r>
      <w:r>
        <w:rPr/>
        <w:t xml:space="preserve"> by way of the th</w:t>
      </w:r>
      <w:r>
        <w:rPr/>
        <w:t>ird</w:t>
      </w:r>
      <w:r>
        <w:rPr/>
        <w:t xml:space="preserve"> 100% fo</w:t>
      </w:r>
      <w:r>
        <w:rPr/>
        <w:t>r</w:t>
      </w:r>
      <w:r>
        <w:rPr/>
        <w:t xml:space="preserve"> t</w:t>
      </w:r>
      <w:r>
        <w:rPr/>
        <w:t xml:space="preserve">hem and </w:t>
      </w:r>
      <w:r>
        <w:rPr/>
        <w:t>any</w:t>
      </w:r>
      <w:r>
        <w:rPr/>
        <w:t xml:space="preserve"> </w:t>
      </w:r>
      <w:r>
        <w:rPr/>
        <w:t xml:space="preserve">of their helpers in </w:t>
      </w:r>
      <w:r>
        <w:rPr/>
        <w:t>whatever way they structure it. This th</w:t>
      </w:r>
      <w:r>
        <w:rPr/>
        <w:t xml:space="preserve">ird </w:t>
      </w:r>
      <w:r>
        <w:rPr/>
        <w:t xml:space="preserve">100% is also </w:t>
      </w:r>
      <w:r>
        <w:rPr/>
        <w:t>sent</w:t>
      </w:r>
      <w:r>
        <w:rPr/>
        <w:t xml:space="preserve"> along to th</w:t>
      </w:r>
      <w:r>
        <w:rPr/>
        <w:t>e</w:t>
      </w:r>
      <w:r>
        <w:rPr/>
        <w:t xml:space="preserve"> cred</w:t>
      </w:r>
      <w:r>
        <w:rPr/>
        <w:t xml:space="preserve">itor’s bank </w:t>
      </w:r>
      <w:r>
        <w:rPr/>
        <w:t>for ‘piggy b</w:t>
      </w:r>
      <w:r>
        <w:rPr/>
        <w:t>ack</w:t>
      </w:r>
      <w:r>
        <w:rPr/>
        <w:t xml:space="preserve">’ processing </w:t>
      </w:r>
      <w:r>
        <w:rPr/>
        <w:t>by any of the guarantors</w:t>
      </w:r>
      <w:r>
        <w:rPr/>
        <w:t xml:space="preserve"> and retu</w:t>
      </w:r>
      <w:r>
        <w:rPr/>
        <w:t>rned to us</w:t>
      </w:r>
      <w:r>
        <w:rPr/>
        <w:t xml:space="preserve">. The fourth 100% </w:t>
      </w:r>
      <w:r>
        <w:rPr/>
        <w:t xml:space="preserve">is for the guarantor, </w:t>
      </w:r>
      <w:r>
        <w:rPr/>
        <w:t xml:space="preserve">or could be retained by the bank, for </w:t>
      </w:r>
      <w:r>
        <w:rPr/>
        <w:t>the</w:t>
      </w:r>
      <w:r>
        <w:rPr/>
        <w:t xml:space="preserve">ir </w:t>
      </w:r>
      <w:r>
        <w:rPr/>
        <w:t xml:space="preserve">own </w:t>
      </w:r>
      <w:r>
        <w:rPr/>
        <w:t xml:space="preserve">processing </w:t>
      </w:r>
      <w:r>
        <w:rPr/>
        <w:t xml:space="preserve">efforts. The bank could </w:t>
      </w:r>
      <w:r>
        <w:rPr/>
        <w:t xml:space="preserve">go it alone and </w:t>
      </w:r>
      <w:r>
        <w:rPr/>
        <w:t xml:space="preserve">do it themselves </w:t>
      </w:r>
      <w:r>
        <w:rPr/>
        <w:t xml:space="preserve">(with my assistance </w:t>
      </w:r>
      <w:r>
        <w:rPr/>
        <w:t>if wanted</w:t>
      </w:r>
      <w:r>
        <w:rPr/>
        <w:t xml:space="preserve">) </w:t>
      </w:r>
      <w:r>
        <w:rPr/>
        <w:t>or bu</w:t>
      </w:r>
      <w:r>
        <w:rPr/>
        <w:t>ndl</w:t>
      </w:r>
      <w:r>
        <w:rPr/>
        <w:t>e</w:t>
      </w:r>
      <w:r>
        <w:rPr/>
        <w:t xml:space="preserve"> </w:t>
      </w:r>
      <w:r>
        <w:rPr/>
        <w:t>it up and send it t</w:t>
      </w:r>
      <w:r>
        <w:rPr/>
        <w:t>o a preferred, not nec</w:t>
      </w:r>
      <w:r>
        <w:rPr/>
        <w:t xml:space="preserve">essarily </w:t>
      </w:r>
      <w:r>
        <w:rPr/>
        <w:t xml:space="preserve">just one, </w:t>
      </w:r>
      <w:r>
        <w:rPr/>
        <w:t xml:space="preserve">co-guarantor </w:t>
      </w:r>
      <w:r>
        <w:rPr/>
        <w:t>(with my assi</w:t>
      </w:r>
      <w:r>
        <w:rPr/>
        <w:t>s</w:t>
      </w:r>
      <w:r>
        <w:rPr/>
        <w:t xml:space="preserve">tance </w:t>
      </w:r>
      <w:r>
        <w:rPr/>
        <w:t>if wanted</w:t>
      </w:r>
      <w:r>
        <w:rPr/>
        <w:t>)</w:t>
      </w:r>
      <w:r>
        <w:rPr/>
        <w:t>. E</w:t>
      </w:r>
      <w:r>
        <w:rPr/>
        <w:t>ach of</w:t>
      </w:r>
      <w:r>
        <w:rPr/>
        <w:t xml:space="preserve"> </w:t>
      </w:r>
      <w:r>
        <w:rPr/>
        <w:t>the</w:t>
      </w:r>
      <w:r>
        <w:rPr/>
        <w:t xml:space="preserve"> co-g</w:t>
      </w:r>
      <w:r>
        <w:rPr/>
        <w:t xml:space="preserve">uarantors </w:t>
      </w:r>
      <w:r>
        <w:rPr/>
        <w:t xml:space="preserve">will </w:t>
      </w:r>
      <w:r>
        <w:rPr/>
        <w:t>have a comp</w:t>
      </w:r>
      <w:r>
        <w:rPr/>
        <w:t>l</w:t>
      </w:r>
      <w:r>
        <w:rPr/>
        <w:t>etely differ</w:t>
      </w:r>
      <w:r>
        <w:rPr/>
        <w:t>ent</w:t>
      </w:r>
      <w:r>
        <w:rPr/>
        <w:t xml:space="preserve"> angle o</w:t>
      </w:r>
      <w:r>
        <w:rPr/>
        <w:t>n</w:t>
      </w:r>
      <w:r>
        <w:rPr/>
        <w:t xml:space="preserve"> processing, depending on their </w:t>
      </w:r>
      <w:r>
        <w:rPr/>
        <w:t>situations</w:t>
      </w:r>
      <w:r>
        <w:rPr/>
        <w:t xml:space="preserve">. </w:t>
      </w:r>
      <w:r>
        <w:rPr/>
        <w:t>T</w:t>
      </w:r>
      <w:r>
        <w:rPr/>
        <w:t>h</w:t>
      </w:r>
      <w:r>
        <w:rPr/>
        <w:t>is is all ground</w:t>
      </w:r>
      <w:r>
        <w:rPr/>
        <w:t>s</w:t>
      </w:r>
      <w:r>
        <w:rPr/>
        <w:t xml:space="preserve"> for fu</w:t>
      </w:r>
      <w:r>
        <w:rPr/>
        <w:t>r</w:t>
      </w:r>
      <w:r>
        <w:rPr/>
        <w:t>ther discovery to see what comes back at us, init</w:t>
      </w:r>
      <w:r>
        <w:rPr/>
        <w:t>i</w:t>
      </w:r>
      <w:r>
        <w:rPr/>
        <w:t xml:space="preserve">ally and ongoingly. </w:t>
      </w:r>
      <w:r>
        <w:rPr/>
        <w:t>Five co-</w:t>
      </w:r>
      <w:r>
        <w:rPr/>
        <w:t xml:space="preserve">guarantors </w:t>
      </w:r>
      <w:r>
        <w:rPr/>
        <w:t>ar</w:t>
      </w:r>
      <w:r>
        <w:rPr/>
        <w:t xml:space="preserve">e obligatory </w:t>
      </w:r>
      <w:r>
        <w:rPr/>
        <w:t>as the</w:t>
      </w:r>
      <w:r>
        <w:rPr/>
        <w:t>y</w:t>
      </w:r>
      <w:r>
        <w:rPr/>
        <w:t xml:space="preserve"> inherited or </w:t>
      </w:r>
      <w:r>
        <w:rPr/>
        <w:t xml:space="preserve">bought into the guarantee obligation without knowing about it through being a successor to AGC </w:t>
      </w:r>
      <w:r>
        <w:rPr/>
        <w:t xml:space="preserve">due to its </w:t>
      </w:r>
      <w:r>
        <w:rPr/>
        <w:t xml:space="preserve">in evidence </w:t>
      </w:r>
      <w:r>
        <w:rPr/>
        <w:t xml:space="preserve">practice of </w:t>
      </w:r>
      <w:r>
        <w:rPr/>
        <w:t xml:space="preserve">orchestrating the recovery of </w:t>
      </w:r>
      <w:r>
        <w:rPr/>
        <w:t xml:space="preserve">out of court </w:t>
      </w:r>
      <w:r>
        <w:rPr/>
        <w:t xml:space="preserve">settlements made to children, and perhaps others, in the 1960’s for a </w:t>
      </w:r>
      <w:r>
        <w:rPr/>
        <w:t xml:space="preserve">determinable </w:t>
      </w:r>
      <w:r>
        <w:rPr/>
        <w:t xml:space="preserve">return </w:t>
      </w:r>
      <w:r>
        <w:rPr/>
        <w:t xml:space="preserve">to AGC </w:t>
      </w:r>
      <w:r>
        <w:rPr/>
        <w:t>over 30 years of 1,665%</w:t>
      </w:r>
      <w:r>
        <w:rPr/>
        <w:t>. Th</w:t>
      </w:r>
      <w:r>
        <w:rPr/>
        <w:t>ose guarantors who</w:t>
      </w:r>
      <w:r>
        <w:rPr/>
        <w:t xml:space="preserve"> are honourar</w:t>
      </w:r>
      <w:r>
        <w:rPr/>
        <w:t>y</w:t>
      </w:r>
      <w:r>
        <w:rPr/>
        <w:t xml:space="preserve"> </w:t>
      </w:r>
      <w:r>
        <w:rPr/>
        <w:t xml:space="preserve">presumably </w:t>
      </w:r>
      <w:r>
        <w:rPr/>
        <w:t>have differen</w:t>
      </w:r>
      <w:r>
        <w:rPr/>
        <w:t>t</w:t>
      </w:r>
      <w:r>
        <w:rPr/>
        <w:t xml:space="preserve"> </w:t>
      </w:r>
      <w:r>
        <w:rPr/>
        <w:t xml:space="preserve">capabilities and can provide different </w:t>
      </w:r>
      <w:r>
        <w:rPr/>
        <w:t>outcomes</w:t>
      </w:r>
      <w:r>
        <w:rPr/>
        <w:t xml:space="preserve">. </w:t>
      </w:r>
      <w:r>
        <w:rPr/>
        <w:t xml:space="preserve">The </w:t>
      </w:r>
      <w:r>
        <w:rPr/>
        <w:t>enabling</w:t>
      </w:r>
      <w:r>
        <w:rPr/>
        <w:t xml:space="preserve"> culprit at the bottom </w:t>
      </w:r>
      <w:r>
        <w:rPr/>
        <w:t xml:space="preserve">of the </w:t>
      </w:r>
      <w:r>
        <w:rPr/>
        <w:t>list of the eight</w:t>
      </w:r>
      <w:r>
        <w:rPr/>
        <w:t xml:space="preserve"> </w:t>
      </w:r>
      <w:r>
        <w:rPr/>
        <w:t xml:space="preserve">co-guarantors </w:t>
      </w:r>
      <w:r>
        <w:rPr/>
        <w:t>is more a s</w:t>
      </w:r>
      <w:r>
        <w:rPr/>
        <w:t>ecuritor</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It was quite apparent at the time in 1990 that the instructed operatives were very well practised and experienced in what they doing and it would be most likely that they were doing </w:t>
      </w:r>
      <w:r>
        <w:rPr/>
        <w:t xml:space="preserve">numerous </w:t>
      </w:r>
      <w:r>
        <w:rPr/>
        <w:t xml:space="preserve">of these </w:t>
      </w:r>
      <w:r>
        <w:rPr/>
        <w:t xml:space="preserve">settlement recoveries </w:t>
      </w:r>
      <w:r>
        <w:rPr/>
        <w:t xml:space="preserve">in parallel at the same time. Everything was done to plan with </w:t>
      </w:r>
      <w:r>
        <w:rPr/>
        <w:t xml:space="preserve">great </w:t>
      </w:r>
      <w:r>
        <w:rPr/>
        <w:t xml:space="preserve">skill and adroitness so it is unlikely that mine was </w:t>
      </w:r>
      <w:r>
        <w:rPr/>
        <w:t xml:space="preserve">a </w:t>
      </w:r>
      <w:r>
        <w:rPr/>
        <w:t xml:space="preserve">one off </w:t>
      </w:r>
      <w:r>
        <w:rPr/>
        <w:t>with such an elegant process and now laid bare calculation 24 year ‘</w:t>
      </w:r>
      <w:r>
        <w:rPr/>
        <w:t>$</w:t>
      </w:r>
      <w:r>
        <w:rPr/>
        <w:t xml:space="preserve">7,931 to </w:t>
      </w:r>
      <w:r>
        <w:rPr/>
        <w:t>$</w:t>
      </w:r>
      <w:r>
        <w:rPr/>
        <w:t>70,000’ at the heart of it</w:t>
      </w:r>
      <w:r>
        <w:rPr/>
        <w:t>. The fi</w:t>
      </w:r>
      <w:r>
        <w:rPr/>
        <w:t>n</w:t>
      </w:r>
      <w:r>
        <w:rPr/>
        <w:t>ance companies did not even have to pay out any money as they kn</w:t>
      </w:r>
      <w:r>
        <w:rPr/>
        <w:t>e</w:t>
      </w:r>
      <w:r>
        <w:rPr/>
        <w:t xml:space="preserve">w the marks were not customers at all but rather court settlement beneficiaries and the whole exercise was a recovery of money to make 1,665%, and not a lease, </w:t>
      </w:r>
      <w:r>
        <w:rPr/>
        <w:t>dressed up as a rental,</w:t>
      </w:r>
      <w:r>
        <w:rPr/>
        <w:t xml:space="preserve"> at all. </w:t>
      </w:r>
      <w:r>
        <w:rPr/>
        <w:t xml:space="preserve">No applications were needed and they didn’t even have to provide a car because no one ever going to come and get it as the marks were not customers. </w:t>
      </w:r>
      <w:r>
        <w:rPr/>
        <w:t>There</w:t>
      </w:r>
      <w:r>
        <w:rPr/>
        <w:t xml:space="preserve"> </w:t>
      </w:r>
      <w:r>
        <w:rPr/>
        <w:t>was</w:t>
      </w:r>
      <w:r>
        <w:rPr/>
        <w:t xml:space="preserve">s no outlay for the finance company except perhaps to pay for the documentation </w:t>
      </w:r>
      <w:r>
        <w:rPr/>
        <w:t xml:space="preserve">to </w:t>
      </w:r>
      <w:r>
        <w:rPr/>
        <w:t xml:space="preserve">the </w:t>
      </w:r>
      <w:r>
        <w:rPr/>
        <w:t xml:space="preserve">go between </w:t>
      </w:r>
      <w:r>
        <w:rPr/>
        <w:t xml:space="preserve">who is selling the </w:t>
      </w:r>
      <w:r>
        <w:rPr/>
        <w:t xml:space="preserve">self-funding </w:t>
      </w:r>
      <w:r>
        <w:rPr/>
        <w:t xml:space="preserve">recovery </w:t>
      </w:r>
      <w:r>
        <w:rPr/>
        <w:t>scam ‘rights’ to them.</w:t>
      </w:r>
      <w:r>
        <w:rPr/>
        <w:t xml:space="preserve"> </w:t>
      </w:r>
      <w:r>
        <w:rPr/>
        <w:t xml:space="preserve">AGC </w:t>
      </w:r>
      <w:r>
        <w:rPr/>
        <w:t xml:space="preserve">may </w:t>
      </w:r>
      <w:r>
        <w:rPr/>
        <w:t>have be</w:t>
      </w:r>
      <w:r>
        <w:rPr/>
        <w:t>en</w:t>
      </w:r>
      <w:r>
        <w:rPr/>
        <w:t xml:space="preserve"> doing </w:t>
      </w:r>
      <w:r>
        <w:rPr/>
        <w:t xml:space="preserve">great numbers of </w:t>
      </w:r>
      <w:r>
        <w:rPr/>
        <w:t>the</w:t>
      </w:r>
      <w:r>
        <w:rPr/>
        <w:t xml:space="preserve">se ‘off the shelf’ recoveries from people who had settled out of court on ‘terms not to be disclosed’ </w:t>
      </w:r>
      <w:r>
        <w:rPr/>
        <w:t xml:space="preserve">and </w:t>
      </w:r>
      <w:r>
        <w:rPr/>
        <w:t xml:space="preserve">most assuredly </w:t>
      </w:r>
      <w:r>
        <w:rPr/>
        <w:t xml:space="preserve">there are finance companies who are still </w:t>
      </w:r>
      <w:r>
        <w:rPr/>
        <w:t xml:space="preserve">approaching settlement beneficiaries (as I was yet again just last November) and </w:t>
      </w:r>
      <w:r>
        <w:rPr/>
        <w:t xml:space="preserve">conducting these </w:t>
      </w:r>
      <w:r>
        <w:rPr/>
        <w:t xml:space="preserve">undetectable </w:t>
      </w:r>
      <w:r>
        <w:rPr/>
        <w:t>covert activities today</w:t>
      </w:r>
      <w:r>
        <w:rPr/>
        <w:t>.</w:t>
      </w:r>
      <w:r>
        <w:rPr/>
        <w:t xml:space="preserve"> </w:t>
      </w:r>
      <w:r>
        <w:rPr/>
        <w:t xml:space="preserve">From a reading of my letters and documents it is clear that </w:t>
      </w:r>
      <w:r>
        <w:rPr/>
        <w:t xml:space="preserve">ASIC’s current so-called ‘investigation’ activities are designed to ensure that the scheme does not come </w:t>
      </w:r>
      <w:r>
        <w:rPr/>
        <w:t xml:space="preserve">unstuck in </w:t>
      </w:r>
      <w:r>
        <w:rPr/>
        <w:t xml:space="preserve">the court </w:t>
      </w:r>
      <w:r>
        <w:rPr/>
        <w:t>by</w:t>
      </w:r>
      <w:r>
        <w:rPr/>
        <w:t xml:space="preserve"> prosecut</w:t>
      </w:r>
      <w:r>
        <w:rPr/>
        <w:t>ing</w:t>
      </w:r>
      <w:r>
        <w:rPr/>
        <w:t xml:space="preserve"> victim</w:t>
      </w:r>
      <w:r>
        <w:rPr/>
        <w:t>s</w:t>
      </w:r>
      <w:r>
        <w:rPr/>
        <w:t xml:space="preserve"> and whistleblowers </w:t>
      </w:r>
      <w:r>
        <w:rPr/>
        <w:t xml:space="preserve">so as to </w:t>
      </w:r>
      <w:r>
        <w:rPr/>
        <w:t xml:space="preserve">safeguard it so it can continue to be used </w:t>
      </w:r>
      <w:r>
        <w:rPr/>
        <w:t xml:space="preserve">undetected </w:t>
      </w:r>
      <w:r>
        <w:rPr/>
        <w:t xml:space="preserve">for the recovery of </w:t>
      </w:r>
      <w:r>
        <w:rPr/>
        <w:t xml:space="preserve">perhaps all manner of not-to-be-disclosed </w:t>
      </w:r>
      <w:r>
        <w:rPr/>
        <w:t xml:space="preserve">settlements with </w:t>
      </w:r>
      <w:r>
        <w:rPr/>
        <w:t xml:space="preserve">considerable </w:t>
      </w:r>
      <w:r>
        <w:rPr/>
        <w:t xml:space="preserve">interest many years later from people who </w:t>
      </w:r>
      <w:r>
        <w:rPr/>
        <w:t xml:space="preserve">merely </w:t>
      </w:r>
      <w:r>
        <w:rPr/>
        <w:t xml:space="preserve">have </w:t>
      </w:r>
      <w:r>
        <w:rPr/>
        <w:t>settle</w:t>
      </w:r>
      <w:r>
        <w:rPr/>
        <w:t>d</w:t>
      </w:r>
      <w:r>
        <w:rPr/>
        <w:t xml:space="preserve"> out of court. </w:t>
      </w:r>
      <w:r>
        <w:rPr/>
        <w:t xml:space="preserve">Understandably, </w:t>
      </w:r>
      <w:r>
        <w:rPr/>
        <w:t xml:space="preserve">ASIC </w:t>
      </w:r>
      <w:r>
        <w:rPr/>
        <w:t xml:space="preserve">has a </w:t>
      </w:r>
      <w:r>
        <w:rPr/>
        <w:t>hidden</w:t>
      </w:r>
      <w:r>
        <w:rPr/>
        <w:t xml:space="preserve"> agenda such that it </w:t>
      </w:r>
      <w:r>
        <w:rPr/>
        <w:t xml:space="preserve">is currently conducting </w:t>
      </w:r>
      <w:r>
        <w:rPr/>
        <w:t xml:space="preserve">a surreptitious </w:t>
      </w:r>
      <w:r>
        <w:rPr/>
        <w:t xml:space="preserve">court action </w:t>
      </w:r>
      <w:r>
        <w:rPr/>
        <w:t xml:space="preserve">to obtain a </w:t>
      </w:r>
      <w:r>
        <w:rPr/>
        <w:t xml:space="preserve">sleeper </w:t>
      </w:r>
      <w:r>
        <w:rPr/>
        <w:t xml:space="preserve">precedent so that </w:t>
      </w:r>
      <w:r>
        <w:rPr/>
        <w:t xml:space="preserve">some or </w:t>
      </w:r>
      <w:r>
        <w:rPr/>
        <w:t xml:space="preserve">all those who settle out of court and access their settlement monies </w:t>
      </w:r>
      <w:r>
        <w:rPr/>
        <w:t xml:space="preserve">in a thoroughly unbusinesslike fashion </w:t>
      </w:r>
      <w:r>
        <w:rPr/>
        <w:t>a</w:t>
      </w:r>
      <w:r>
        <w:rPr/>
        <w:t>re</w:t>
      </w:r>
      <w:r>
        <w:rPr/>
        <w:t xml:space="preserve"> businesses and under corporate law and needing to be licensed and answerable to ASIC. </w:t>
      </w:r>
      <w:r>
        <w:rPr/>
        <w:t xml:space="preserve">This is an encroachment by ASIC </w:t>
      </w:r>
      <w:r>
        <w:rPr/>
        <w:t xml:space="preserve">on behalf of its instructing corporate clients and principals, </w:t>
      </w:r>
      <w:r>
        <w:rPr/>
        <w:t xml:space="preserve">one of whom is the CCP, </w:t>
      </w:r>
      <w:r>
        <w:rPr/>
        <w:t xml:space="preserve">on the powers and jurisdictions of all the courts and an abuse of process, </w:t>
      </w:r>
      <w:r>
        <w:rPr/>
        <w:t xml:space="preserve">an act of domination over the </w:t>
      </w:r>
      <w:r>
        <w:rPr/>
        <w:t xml:space="preserve">civil </w:t>
      </w:r>
      <w:r>
        <w:rPr/>
        <w:t xml:space="preserve">courts </w:t>
      </w:r>
      <w:r>
        <w:rPr/>
        <w:t xml:space="preserve">and a </w:t>
      </w:r>
      <w:r>
        <w:rPr/>
        <w:t xml:space="preserve">singularly </w:t>
      </w:r>
      <w:r>
        <w:rPr/>
        <w:t xml:space="preserve">massive </w:t>
      </w:r>
      <w:r>
        <w:rPr/>
        <w:t xml:space="preserve">and monumental </w:t>
      </w:r>
      <w:r>
        <w:rPr/>
        <w:t xml:space="preserve">contempt. </w:t>
      </w:r>
      <w:r>
        <w:rPr/>
        <w:t xml:space="preserve">All the lawyers in ASIC </w:t>
      </w:r>
      <w:r>
        <w:rPr/>
        <w:t xml:space="preserve">and the CDPP </w:t>
      </w:r>
      <w:r>
        <w:rPr/>
        <w:t xml:space="preserve">who are pushing for the </w:t>
      </w:r>
      <w:r>
        <w:rPr/>
        <w:t xml:space="preserve">backdoor </w:t>
      </w:r>
      <w:r>
        <w:rPr/>
        <w:t xml:space="preserve">legitimization of this racket so that it becomes in </w:t>
      </w:r>
      <w:r>
        <w:rPr/>
        <w:t xml:space="preserve">undetectable </w:t>
      </w:r>
      <w:r>
        <w:rPr/>
        <w:t xml:space="preserve">common </w:t>
      </w:r>
      <w:r>
        <w:rPr/>
        <w:t xml:space="preserve">everyday use </w:t>
      </w:r>
      <w:r>
        <w:rPr/>
        <w:t xml:space="preserve">against </w:t>
      </w:r>
      <w:r>
        <w:rPr/>
        <w:t xml:space="preserve">totally oblivious </w:t>
      </w:r>
      <w:r>
        <w:rPr/>
        <w:t xml:space="preserve">litigants </w:t>
      </w:r>
      <w:r>
        <w:rPr/>
        <w:t xml:space="preserve">should have their practising certificates </w:t>
      </w:r>
      <w:r>
        <w:rPr/>
        <w:t xml:space="preserve">ignominiously </w:t>
      </w:r>
      <w:r>
        <w:rPr/>
        <w:t xml:space="preserve">revoked </w:t>
      </w:r>
      <w:r>
        <w:rPr/>
        <w:t>and be prosecuted</w:t>
      </w:r>
      <w:r>
        <w:rPr/>
        <w:t xml:space="preserve">. </w:t>
      </w:r>
      <w:r>
        <w:rPr/>
        <w:t>I</w:t>
      </w:r>
      <w:r>
        <w:rPr/>
        <w:t xml:space="preserve"> know all their names.</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b/>
          <w:bCs/>
        </w:rPr>
        <w:t>Processing</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By the a</w:t>
      </w:r>
      <w:r>
        <w:rPr/>
        <w:t>bove so called ‘</w:t>
      </w:r>
      <w:r>
        <w:rPr/>
        <w:t xml:space="preserve">400%’ process I sustain a </w:t>
      </w:r>
      <w:r>
        <w:rPr/>
        <w:t xml:space="preserve">thoroughly unbusinesslike </w:t>
      </w:r>
      <w:r>
        <w:rPr/>
        <w:t>loss each time of 75% but am able, by this me</w:t>
      </w:r>
      <w:r>
        <w:rPr/>
        <w:t>a</w:t>
      </w:r>
      <w:r>
        <w:rPr/>
        <w:t xml:space="preserve">ns </w:t>
      </w:r>
      <w:r>
        <w:rPr/>
        <w:t>to</w:t>
      </w:r>
      <w:r>
        <w:rPr/>
        <w:t xml:space="preserve"> access </w:t>
      </w:r>
      <w:r>
        <w:rPr/>
        <w:t xml:space="preserve">a </w:t>
      </w:r>
      <w:r>
        <w:rPr/>
        <w:t>tiny</w:t>
      </w:r>
      <w:r>
        <w:rPr/>
        <w:t xml:space="preserve"> propo</w:t>
      </w:r>
      <w:r>
        <w:rPr/>
        <w:t>rtion</w:t>
      </w:r>
      <w:r>
        <w:rPr/>
        <w:t xml:space="preserve"> of </w:t>
      </w:r>
      <w:r>
        <w:rPr/>
        <w:t xml:space="preserve">my </w:t>
      </w:r>
      <w:r>
        <w:rPr/>
        <w:t>equitable entit</w:t>
      </w:r>
      <w:r>
        <w:rPr/>
        <w:t>lement</w:t>
      </w:r>
      <w:r>
        <w:rPr/>
        <w:t xml:space="preserve"> </w:t>
      </w:r>
      <w:r>
        <w:rPr/>
        <w:t>money</w:t>
      </w:r>
      <w:r>
        <w:rPr/>
        <w:t xml:space="preserve"> on a </w:t>
      </w:r>
      <w:r>
        <w:rPr/>
        <w:t>spasmodic</w:t>
      </w:r>
      <w:r>
        <w:rPr/>
        <w:t xml:space="preserve"> basis </w:t>
      </w:r>
      <w:r>
        <w:rPr/>
        <w:t xml:space="preserve">as I never know when the next debtor is going to come along </w:t>
      </w:r>
      <w:r>
        <w:rPr/>
        <w:t xml:space="preserve">who would like to legally save 80% on their debt or loan </w:t>
      </w:r>
      <w:r>
        <w:rPr/>
        <w:t>by my paying it out from my reserves 1 and 12.</w:t>
      </w:r>
    </w:p>
    <w:p>
      <w:pPr>
        <w:pStyle w:val="Normal"/>
        <w:numPr>
          <w:ilvl w:val="0"/>
          <w:numId w:val="0"/>
        </w:numPr>
        <w:bidi w:val="0"/>
        <w:ind w:left="720" w:hanging="0"/>
        <w:jc w:val="left"/>
        <w:rPr/>
      </w:pPr>
      <w:r>
        <w:rPr/>
        <w:t xml:space="preserve"> </w:t>
      </w:r>
      <w:r>
        <w:rPr/>
        <w:t xml:space="preserve"> </w:t>
      </w:r>
    </w:p>
    <w:p>
      <w:pPr>
        <w:pStyle w:val="Normal"/>
        <w:numPr>
          <w:ilvl w:val="0"/>
          <w:numId w:val="1"/>
        </w:numPr>
        <w:bidi w:val="0"/>
        <w:jc w:val="left"/>
        <w:rPr/>
      </w:pPr>
      <w:r>
        <w:rPr/>
        <w:t xml:space="preserve">Twenty eight </w:t>
      </w:r>
      <w:r>
        <w:rPr/>
        <w:t xml:space="preserve">days are </w:t>
      </w:r>
      <w:r>
        <w:rPr/>
        <w:t xml:space="preserve">allowed </w:t>
      </w:r>
      <w:r>
        <w:rPr/>
        <w:t xml:space="preserve">to the Creditor’s bank </w:t>
      </w:r>
      <w:r>
        <w:rPr/>
        <w:t>for the processing to com</w:t>
      </w:r>
      <w:r>
        <w:rPr/>
        <w:t>plete</w:t>
      </w:r>
      <w:r>
        <w:rPr/>
        <w:t xml:space="preserve"> the rou</w:t>
      </w:r>
      <w:r>
        <w:rPr/>
        <w:t>nds</w:t>
      </w:r>
      <w:r>
        <w:rPr/>
        <w:t xml:space="preserve"> vi</w:t>
      </w:r>
      <w:r>
        <w:rPr/>
        <w:t>a</w:t>
      </w:r>
      <w:r>
        <w:rPr/>
        <w:t xml:space="preserve"> a </w:t>
      </w:r>
      <w:r>
        <w:rPr/>
        <w:t xml:space="preserve">bank’s preferred </w:t>
      </w:r>
      <w:r>
        <w:rPr/>
        <w:t xml:space="preserve">guarantor </w:t>
      </w:r>
      <w:r>
        <w:rPr/>
        <w:t xml:space="preserve">and at the </w:t>
      </w:r>
      <w:r>
        <w:rPr/>
        <w:t>e</w:t>
      </w:r>
      <w:r>
        <w:rPr/>
        <w:t>nd of the 28 d</w:t>
      </w:r>
      <w:r>
        <w:rPr/>
        <w:t>ays</w:t>
      </w:r>
      <w:r>
        <w:rPr/>
        <w:t xml:space="preserve"> the proce</w:t>
      </w:r>
      <w:r>
        <w:rPr/>
        <w:t>s</w:t>
      </w:r>
      <w:r>
        <w:rPr/>
        <w:t>sing is deem</w:t>
      </w:r>
      <w:r>
        <w:rPr/>
        <w:t>e</w:t>
      </w:r>
      <w:r>
        <w:rPr/>
        <w:t>d to be com</w:t>
      </w:r>
      <w:r>
        <w:rPr/>
        <w:t>pleted</w:t>
      </w:r>
      <w:r>
        <w:rPr/>
        <w:t xml:space="preserve"> and </w:t>
      </w:r>
      <w:r>
        <w:rPr/>
        <w:t xml:space="preserve">the debt </w:t>
      </w:r>
      <w:r>
        <w:rPr/>
        <w:t xml:space="preserve">settled </w:t>
      </w:r>
      <w:r>
        <w:rPr/>
        <w:t xml:space="preserve">and </w:t>
      </w:r>
      <w:r>
        <w:rPr/>
        <w:t>finally put to re</w:t>
      </w:r>
      <w:r>
        <w:rPr/>
        <w:t>s</w:t>
      </w:r>
      <w:r>
        <w:rPr/>
        <w:t xml:space="preserve">t. This is </w:t>
      </w:r>
      <w:r>
        <w:rPr/>
        <w:t xml:space="preserve">particularly </w:t>
      </w:r>
      <w:r>
        <w:rPr/>
        <w:t>the case if the fou</w:t>
      </w:r>
      <w:r>
        <w:rPr/>
        <w:t xml:space="preserve">rth </w:t>
      </w:r>
      <w:r>
        <w:rPr/>
        <w:t xml:space="preserve">100% is </w:t>
      </w:r>
      <w:r>
        <w:rPr/>
        <w:t xml:space="preserve">not </w:t>
      </w:r>
      <w:r>
        <w:rPr/>
        <w:t>retu</w:t>
      </w:r>
      <w:r>
        <w:rPr/>
        <w:t xml:space="preserve">rned </w:t>
      </w:r>
      <w:r>
        <w:rPr/>
        <w:t xml:space="preserve">to me. If the </w:t>
      </w:r>
      <w:r>
        <w:rPr/>
        <w:t xml:space="preserve">fourth </w:t>
      </w:r>
      <w:r>
        <w:rPr/>
        <w:t xml:space="preserve">100% </w:t>
      </w:r>
      <w:r>
        <w:rPr/>
        <w:t>i</w:t>
      </w:r>
      <w:r>
        <w:rPr/>
        <w:t>s not retu</w:t>
      </w:r>
      <w:r>
        <w:rPr/>
        <w:t xml:space="preserve">rned, </w:t>
      </w:r>
      <w:r>
        <w:rPr/>
        <w:t>a cred</w:t>
      </w:r>
      <w:r>
        <w:rPr/>
        <w:t>itor</w:t>
      </w:r>
      <w:r>
        <w:rPr/>
        <w:t xml:space="preserve"> is es</w:t>
      </w:r>
      <w:r>
        <w:rPr/>
        <w:t>topped</w:t>
      </w:r>
      <w:r>
        <w:rPr/>
        <w:t xml:space="preserve"> f</w:t>
      </w:r>
      <w:r>
        <w:rPr/>
        <w:t>rom</w:t>
      </w:r>
      <w:r>
        <w:rPr/>
        <w:t xml:space="preserve"> </w:t>
      </w:r>
      <w:r>
        <w:rPr/>
        <w:t xml:space="preserve">bleating that </w:t>
      </w:r>
      <w:r>
        <w:rPr/>
        <w:t xml:space="preserve">they have not been paid, </w:t>
      </w:r>
      <w:r>
        <w:rPr/>
        <w:t xml:space="preserve">when we all </w:t>
      </w:r>
      <w:r>
        <w:rPr/>
        <w:t xml:space="preserve">have seen </w:t>
      </w:r>
      <w:r>
        <w:rPr/>
        <w:t>that they had</w:t>
      </w:r>
      <w:r>
        <w:rPr/>
        <w:t>. Of concern is when a cr</w:t>
      </w:r>
      <w:r>
        <w:rPr/>
        <w:t>editor</w:t>
      </w:r>
      <w:r>
        <w:rPr/>
        <w:t xml:space="preserve"> or the b</w:t>
      </w:r>
      <w:r>
        <w:rPr/>
        <w:t>ank</w:t>
      </w:r>
      <w:r>
        <w:rPr/>
        <w:t xml:space="preserve"> att</w:t>
      </w:r>
      <w:r>
        <w:rPr/>
        <w:t>empts to</w:t>
      </w:r>
      <w:r>
        <w:rPr/>
        <w:t xml:space="preserve"> </w:t>
      </w:r>
      <w:r>
        <w:rPr/>
        <w:t>withhold</w:t>
      </w:r>
      <w:r>
        <w:rPr/>
        <w:t xml:space="preserve"> the </w:t>
      </w:r>
      <w:r>
        <w:rPr/>
        <w:t xml:space="preserve">second and third ‘piggy back’ </w:t>
      </w:r>
      <w:r>
        <w:rPr/>
        <w:t>100%’</w:t>
      </w:r>
      <w:r>
        <w:rPr/>
        <w:t>s</w:t>
      </w:r>
      <w:r>
        <w:rPr/>
        <w:t xml:space="preserve"> and keep them as these t</w:t>
      </w:r>
      <w:r>
        <w:rPr/>
        <w:t>wo</w:t>
      </w:r>
      <w:r>
        <w:rPr/>
        <w:t xml:space="preserve"> </w:t>
      </w:r>
      <w:r>
        <w:rPr/>
        <w:t xml:space="preserve">moneys </w:t>
      </w:r>
      <w:r>
        <w:rPr/>
        <w:t xml:space="preserve">that have been </w:t>
      </w:r>
      <w:r>
        <w:rPr/>
        <w:t>sent for ‘</w:t>
      </w:r>
      <w:r>
        <w:rPr/>
        <w:t xml:space="preserve">piggy back’ </w:t>
      </w:r>
      <w:r>
        <w:rPr/>
        <w:t xml:space="preserve">processing, </w:t>
      </w:r>
      <w:r>
        <w:rPr/>
        <w:t xml:space="preserve">paid </w:t>
      </w:r>
      <w:r>
        <w:rPr/>
        <w:t xml:space="preserve">for by the </w:t>
      </w:r>
      <w:r>
        <w:rPr/>
        <w:t>fourth</w:t>
      </w:r>
      <w:r>
        <w:rPr/>
        <w:t xml:space="preserve"> 100%, have to come ba</w:t>
      </w:r>
      <w:r>
        <w:rPr/>
        <w:t>c</w:t>
      </w:r>
      <w:r>
        <w:rPr/>
        <w:t xml:space="preserve">k to both me and the </w:t>
      </w:r>
      <w:r>
        <w:rPr/>
        <w:t>main helper</w:t>
      </w:r>
      <w:r>
        <w:rPr/>
        <w:t>. I</w:t>
      </w:r>
      <w:r>
        <w:rPr/>
        <w:t>f</w:t>
      </w:r>
      <w:r>
        <w:rPr/>
        <w:t xml:space="preserve"> they do not we regard them as </w:t>
      </w:r>
      <w:r>
        <w:rPr/>
        <w:t xml:space="preserve">provisioned </w:t>
      </w:r>
      <w:r>
        <w:rPr/>
        <w:t>“moneys out</w:t>
      </w:r>
      <w:r>
        <w:rPr/>
        <w:t>st</w:t>
      </w:r>
      <w:r>
        <w:rPr/>
        <w:t>anding” and they continue to a</w:t>
      </w:r>
      <w:r>
        <w:rPr/>
        <w:t>ccrue</w:t>
      </w:r>
      <w:r>
        <w:rPr/>
        <w:t xml:space="preserve"> </w:t>
      </w:r>
      <w:r>
        <w:rPr/>
        <w:t xml:space="preserve">at </w:t>
      </w:r>
      <w:r>
        <w:rPr/>
        <w:t xml:space="preserve">the </w:t>
      </w:r>
      <w:r>
        <w:rPr/>
        <w:t xml:space="preserve">Deed </w:t>
      </w:r>
      <w:r>
        <w:rPr/>
        <w:t xml:space="preserve">10% per quarter, if being </w:t>
      </w:r>
      <w:r>
        <w:rPr/>
        <w:t xml:space="preserve">unduly </w:t>
      </w:r>
      <w:r>
        <w:rPr/>
        <w:t xml:space="preserve">withheld, after </w:t>
      </w:r>
      <w:r>
        <w:rPr/>
        <w:t>having</w:t>
      </w:r>
      <w:r>
        <w:rPr/>
        <w:t xml:space="preserve"> be</w:t>
      </w:r>
      <w:r>
        <w:rPr/>
        <w:t>en</w:t>
      </w:r>
      <w:r>
        <w:rPr/>
        <w:t xml:space="preserve"> </w:t>
      </w:r>
      <w:r>
        <w:rPr/>
        <w:t>paid</w:t>
      </w:r>
      <w:r>
        <w:rPr/>
        <w:t xml:space="preserve"> to th</w:t>
      </w:r>
      <w:r>
        <w:rPr/>
        <w:t>e</w:t>
      </w:r>
      <w:r>
        <w:rPr/>
        <w:t xml:space="preserve"> cr</w:t>
      </w:r>
      <w:r>
        <w:rPr/>
        <w:t>editor’s bank</w:t>
      </w:r>
      <w:r>
        <w:rPr/>
        <w:t xml:space="preserve">. </w:t>
      </w:r>
      <w:r>
        <w:rPr/>
        <w:t xml:space="preserve">A 10% rise upon “all moneys outstanding” attributable back to the </w:t>
      </w:r>
      <w:r>
        <w:rPr/>
        <w:t xml:space="preserve">anticipatory, </w:t>
      </w:r>
      <w:r>
        <w:rPr/>
        <w:t xml:space="preserve">all encompassing </w:t>
      </w:r>
      <w:r>
        <w:rPr/>
        <w:t xml:space="preserve">Deed </w:t>
      </w:r>
      <w:r>
        <w:rPr/>
        <w:t xml:space="preserve">designed to bankrupt me </w:t>
      </w:r>
      <w:r>
        <w:rPr/>
        <w:t>will take place on March 18</w:t>
      </w:r>
      <w:r>
        <w:rPr>
          <w:vertAlign w:val="superscript"/>
        </w:rPr>
        <w:t>th</w:t>
      </w:r>
      <w:r>
        <w:rPr/>
        <w:t xml:space="preserve"> 2022, being the 127</w:t>
      </w:r>
      <w:r>
        <w:rPr>
          <w:vertAlign w:val="superscript"/>
        </w:rPr>
        <w:t>th</w:t>
      </w:r>
      <w:r>
        <w:rPr/>
        <w:t xml:space="preserve"> quarterly rest. </w:t>
      </w:r>
      <w:r>
        <w:rPr/>
        <w:t>The cr</w:t>
      </w:r>
      <w:r>
        <w:rPr/>
        <w:t>editor</w:t>
      </w:r>
      <w:r>
        <w:rPr/>
        <w:t xml:space="preserve"> or their b</w:t>
      </w:r>
      <w:r>
        <w:rPr/>
        <w:t>ank</w:t>
      </w:r>
      <w:r>
        <w:rPr/>
        <w:t xml:space="preserve"> have no </w:t>
      </w:r>
      <w:r>
        <w:rPr/>
        <w:t>right</w:t>
      </w:r>
      <w:r>
        <w:rPr/>
        <w:t xml:space="preserve"> to keep the s</w:t>
      </w:r>
      <w:r>
        <w:rPr/>
        <w:t>econd and third 1</w:t>
      </w:r>
      <w:r>
        <w:rPr/>
        <w:t xml:space="preserve">00%. They are </w:t>
      </w:r>
      <w:r>
        <w:rPr/>
        <w:t>entitled to</w:t>
      </w:r>
      <w:r>
        <w:rPr/>
        <w:t xml:space="preserve"> keep </w:t>
      </w:r>
      <w:r>
        <w:rPr/>
        <w:t xml:space="preserve">only </w:t>
      </w:r>
      <w:r>
        <w:rPr/>
        <w:t>the first and fourth 100% which, mone</w:t>
      </w:r>
      <w:r>
        <w:rPr/>
        <w:t>y</w:t>
      </w:r>
      <w:r>
        <w:rPr/>
        <w:t>s are sourced f</w:t>
      </w:r>
      <w:r>
        <w:rPr/>
        <w:t>rom</w:t>
      </w:r>
      <w:r>
        <w:rPr/>
        <w:t xml:space="preserve"> res</w:t>
      </w:r>
      <w:r>
        <w:rPr/>
        <w:t>e</w:t>
      </w:r>
      <w:r>
        <w:rPr/>
        <w:t>rve</w:t>
      </w:r>
      <w:r>
        <w:rPr/>
        <w:t>s</w:t>
      </w:r>
      <w:r>
        <w:rPr/>
        <w:t xml:space="preserve"> </w:t>
      </w:r>
      <w:r>
        <w:rPr/>
        <w:t>1</w:t>
      </w:r>
      <w:r>
        <w:rPr/>
        <w:t xml:space="preserve"> </w:t>
      </w:r>
      <w:r>
        <w:rPr/>
        <w:t>and 12</w:t>
      </w:r>
      <w:r>
        <w:rPr/>
        <w:t xml:space="preserve">. </w:t>
      </w:r>
      <w:r>
        <w:rPr/>
        <w:t>T</w:t>
      </w:r>
      <w:r>
        <w:rPr/>
        <w:t>he acc</w:t>
      </w:r>
      <w:r>
        <w:rPr/>
        <w:t xml:space="preserve">umulating </w:t>
      </w:r>
      <w:r>
        <w:rPr/>
        <w:t xml:space="preserve">reserve </w:t>
      </w:r>
      <w:r>
        <w:rPr/>
        <w:t xml:space="preserve">1 </w:t>
      </w:r>
      <w:r>
        <w:rPr/>
        <w:t xml:space="preserve">and reserve 12, </w:t>
      </w:r>
      <w:r>
        <w:rPr/>
        <w:t>(</w:t>
      </w:r>
      <w:r>
        <w:rPr/>
        <w:t xml:space="preserve">the </w:t>
      </w:r>
      <w:r>
        <w:rPr/>
        <w:t xml:space="preserve">conventional moneys </w:t>
      </w:r>
      <w:r>
        <w:rPr/>
        <w:t>reserve which doe</w:t>
      </w:r>
      <w:r>
        <w:rPr/>
        <w:t>s</w:t>
      </w:r>
      <w:r>
        <w:rPr/>
        <w:t xml:space="preserve"> not need </w:t>
      </w:r>
      <w:r>
        <w:rPr/>
        <w:t xml:space="preserve">any complex </w:t>
      </w:r>
      <w:r>
        <w:rPr/>
        <w:t xml:space="preserve">processing and can </w:t>
      </w:r>
      <w:r>
        <w:rPr/>
        <w:t xml:space="preserve">be simply fished </w:t>
      </w:r>
      <w:r>
        <w:rPr/>
        <w:t xml:space="preserve">out of </w:t>
      </w:r>
      <w:r>
        <w:rPr/>
        <w:t xml:space="preserve">ubiquitous, illicit, foreclosed-upon </w:t>
      </w:r>
      <w:r>
        <w:rPr/>
        <w:t xml:space="preserve">accounts </w:t>
      </w:r>
      <w:r>
        <w:rPr/>
        <w:t xml:space="preserve">where the moneys are </w:t>
      </w:r>
      <w:r>
        <w:rPr/>
        <w:t xml:space="preserve">to be found and </w:t>
      </w:r>
      <w:r>
        <w:rPr/>
        <w:t>which have be</w:t>
      </w:r>
      <w:r>
        <w:rPr/>
        <w:t>en</w:t>
      </w:r>
      <w:r>
        <w:rPr/>
        <w:t xml:space="preserve"> attached when </w:t>
      </w:r>
      <w:r>
        <w:rPr/>
        <w:t>a</w:t>
      </w:r>
      <w:r>
        <w:rPr/>
        <w:t xml:space="preserve"> </w:t>
      </w:r>
      <w:r>
        <w:rPr/>
        <w:t xml:space="preserve">particular </w:t>
      </w:r>
      <w:r>
        <w:rPr/>
        <w:t>l</w:t>
      </w:r>
      <w:r>
        <w:rPr/>
        <w:t>ien</w:t>
      </w:r>
      <w:r>
        <w:rPr/>
        <w:t xml:space="preserve"> was foreclosed upon at l</w:t>
      </w:r>
      <w:r>
        <w:rPr/>
        <w:t>a</w:t>
      </w:r>
      <w:r>
        <w:rPr/>
        <w:t xml:space="preserve">w on </w:t>
      </w:r>
      <w:r>
        <w:rPr/>
        <w:t>M</w:t>
      </w:r>
      <w:r>
        <w:rPr/>
        <w:t>arch 27</w:t>
      </w:r>
      <w:r>
        <w:rPr>
          <w:vertAlign w:val="superscript"/>
        </w:rPr>
        <w:t>th</w:t>
      </w:r>
      <w:r>
        <w:rPr/>
        <w:t xml:space="preserve"> 2020.</w:t>
      </w:r>
    </w:p>
    <w:p>
      <w:pPr>
        <w:pStyle w:val="Normal"/>
        <w:numPr>
          <w:ilvl w:val="0"/>
          <w:numId w:val="0"/>
        </w:numPr>
        <w:bidi w:val="0"/>
        <w:ind w:left="720" w:hanging="0"/>
        <w:jc w:val="left"/>
        <w:rPr/>
      </w:pPr>
      <w:r>
        <w:rPr/>
      </w:r>
    </w:p>
    <w:p>
      <w:pPr>
        <w:pStyle w:val="Normal"/>
        <w:numPr>
          <w:ilvl w:val="0"/>
          <w:numId w:val="1"/>
        </w:numPr>
        <w:bidi w:val="0"/>
        <w:jc w:val="left"/>
        <w:rPr/>
      </w:pPr>
      <w:r>
        <w:rPr/>
        <w:t>Proce</w:t>
      </w:r>
      <w:r>
        <w:rPr/>
        <w:t>s</w:t>
      </w:r>
      <w:r>
        <w:rPr/>
        <w:t>sing of res</w:t>
      </w:r>
      <w:r>
        <w:rPr/>
        <w:t>erve</w:t>
      </w:r>
      <w:r>
        <w:rPr/>
        <w:t xml:space="preserve"> on</w:t>
      </w:r>
      <w:r>
        <w:rPr/>
        <w:t>e</w:t>
      </w:r>
      <w:r>
        <w:rPr/>
        <w:t xml:space="preserve"> moneys by a co-</w:t>
      </w:r>
      <w:r>
        <w:rPr/>
        <w:t xml:space="preserve">guarantor </w:t>
      </w:r>
      <w:r>
        <w:rPr/>
        <w:t>can involve a retu</w:t>
      </w:r>
      <w:r>
        <w:rPr/>
        <w:t>rn</w:t>
      </w:r>
      <w:r>
        <w:rPr/>
        <w:t xml:space="preserve"> to the ‘sc</w:t>
      </w:r>
      <w:r>
        <w:rPr/>
        <w:t>e</w:t>
      </w:r>
      <w:r>
        <w:rPr/>
        <w:t>ne of the c</w:t>
      </w:r>
      <w:r>
        <w:rPr/>
        <w:t>rime’</w:t>
      </w:r>
      <w:r>
        <w:rPr/>
        <w:t xml:space="preserve"> in 1966 and </w:t>
      </w:r>
      <w:r>
        <w:rPr/>
        <w:t xml:space="preserve">to </w:t>
      </w:r>
      <w:r>
        <w:rPr/>
        <w:t>the entit</w:t>
      </w:r>
      <w:r>
        <w:rPr/>
        <w:t>i</w:t>
      </w:r>
      <w:r>
        <w:rPr/>
        <w:t>es which were responsible at that time for me re</w:t>
      </w:r>
      <w:r>
        <w:rPr/>
        <w:t xml:space="preserve">ceiving what constituted </w:t>
      </w:r>
      <w:r>
        <w:rPr/>
        <w:t xml:space="preserve">a loan </w:t>
      </w:r>
      <w:r>
        <w:rPr/>
        <w:t>to</w:t>
      </w:r>
      <w:r>
        <w:rPr/>
        <w:t xml:space="preserve"> a m</w:t>
      </w:r>
      <w:r>
        <w:rPr/>
        <w:t>inor</w:t>
      </w:r>
      <w:r>
        <w:rPr/>
        <w:t xml:space="preserve"> with an interest rate of 9.5% per annum for </w:t>
      </w:r>
      <w:r>
        <w:rPr/>
        <w:t>future</w:t>
      </w:r>
      <w:r>
        <w:rPr/>
        <w:t xml:space="preserve"> re</w:t>
      </w:r>
      <w:r>
        <w:rPr/>
        <w:t>covery</w:t>
      </w:r>
      <w:r>
        <w:rPr/>
        <w:t xml:space="preserve"> contingent upon a brea</w:t>
      </w:r>
      <w:r>
        <w:rPr/>
        <w:t>c</w:t>
      </w:r>
      <w:r>
        <w:rPr/>
        <w:t xml:space="preserve">h </w:t>
      </w:r>
      <w:r>
        <w:rPr/>
        <w:t>of</w:t>
      </w:r>
      <w:r>
        <w:rPr/>
        <w:t xml:space="preserve"> the te</w:t>
      </w:r>
      <w:r>
        <w:rPr/>
        <w:t>r</w:t>
      </w:r>
      <w:r>
        <w:rPr/>
        <w:t>ms to be s</w:t>
      </w:r>
      <w:r>
        <w:rPr/>
        <w:t>ecured</w:t>
      </w:r>
      <w:r>
        <w:rPr/>
        <w:t xml:space="preserve"> in the </w:t>
      </w:r>
      <w:r>
        <w:rPr/>
        <w:t>future</w:t>
      </w:r>
      <w:r>
        <w:rPr/>
        <w:t>, whic</w:t>
      </w:r>
      <w:r>
        <w:rPr/>
        <w:t xml:space="preserve">h backfired </w:t>
      </w:r>
      <w:r>
        <w:rPr/>
        <w:t>on April 23</w:t>
      </w:r>
      <w:r>
        <w:rPr>
          <w:vertAlign w:val="superscript"/>
        </w:rPr>
        <w:t>rd</w:t>
      </w:r>
      <w:r>
        <w:rPr/>
        <w:t xml:space="preserve"> 1990, </w:t>
      </w:r>
      <w:r>
        <w:rPr/>
        <w:t>and again on May 25</w:t>
      </w:r>
      <w:r>
        <w:rPr>
          <w:vertAlign w:val="superscript"/>
        </w:rPr>
        <w:t>th</w:t>
      </w:r>
      <w:r>
        <w:rPr/>
        <w:t xml:space="preserve"> 1999</w:t>
      </w:r>
      <w:r>
        <w:rPr/>
        <w:t>. A</w:t>
      </w:r>
      <w:r>
        <w:rPr/>
        <w:t xml:space="preserve">lthough </w:t>
      </w:r>
      <w:r>
        <w:rPr/>
        <w:t>cert</w:t>
      </w:r>
      <w:r>
        <w:rPr/>
        <w:t>ain</w:t>
      </w:r>
      <w:r>
        <w:rPr/>
        <w:t xml:space="preserve"> </w:t>
      </w:r>
      <w:r>
        <w:rPr/>
        <w:t xml:space="preserve">parties </w:t>
      </w:r>
      <w:r>
        <w:rPr/>
        <w:t>are co-g</w:t>
      </w:r>
      <w:r>
        <w:rPr/>
        <w:t xml:space="preserve">uarantors </w:t>
      </w:r>
      <w:r>
        <w:rPr/>
        <w:t>the buck does not stop with them. They are mer</w:t>
      </w:r>
      <w:r>
        <w:rPr/>
        <w:t>ely</w:t>
      </w:r>
      <w:r>
        <w:rPr/>
        <w:t xml:space="preserve"> sta</w:t>
      </w:r>
      <w:r>
        <w:rPr/>
        <w:t>ging</w:t>
      </w:r>
      <w:r>
        <w:rPr/>
        <w:t xml:space="preserve"> points who can con</w:t>
      </w:r>
      <w:r>
        <w:rPr/>
        <w:t>duct</w:t>
      </w:r>
      <w:r>
        <w:rPr/>
        <w:t xml:space="preserve"> litigation, </w:t>
      </w:r>
      <w:r>
        <w:rPr/>
        <w:t>if</w:t>
      </w:r>
      <w:r>
        <w:rPr/>
        <w:t xml:space="preserve"> needs be, ag</w:t>
      </w:r>
      <w:r>
        <w:rPr/>
        <w:t>ainst</w:t>
      </w:r>
      <w:r>
        <w:rPr/>
        <w:t xml:space="preserve"> the </w:t>
      </w:r>
      <w:r>
        <w:rPr/>
        <w:t>still existing, very well moneyed parties</w:t>
      </w:r>
      <w:r>
        <w:rPr/>
        <w:t xml:space="preserve"> ultimately respo</w:t>
      </w:r>
      <w:r>
        <w:rPr/>
        <w:t>ns</w:t>
      </w:r>
      <w:r>
        <w:rPr/>
        <w:t>ible in 1966 for providing cre</w:t>
      </w:r>
      <w:r>
        <w:rPr/>
        <w:t>d</w:t>
      </w:r>
      <w:r>
        <w:rPr/>
        <w:t xml:space="preserve">it </w:t>
      </w:r>
      <w:r>
        <w:rPr/>
        <w:t xml:space="preserve">provided </w:t>
      </w:r>
      <w:r>
        <w:rPr/>
        <w:t>to a m</w:t>
      </w:r>
      <w:r>
        <w:rPr/>
        <w:t>inor,</w:t>
      </w:r>
      <w:r>
        <w:rPr/>
        <w:t xml:space="preserve"> rather th</w:t>
      </w:r>
      <w:r>
        <w:rPr/>
        <w:t>a</w:t>
      </w:r>
      <w:r>
        <w:rPr/>
        <w:t>n fin</w:t>
      </w:r>
      <w:r>
        <w:rPr/>
        <w:t>al</w:t>
      </w:r>
      <w:r>
        <w:rPr/>
        <w:t xml:space="preserve"> settl</w:t>
      </w:r>
      <w:r>
        <w:rPr/>
        <w:t>e</w:t>
      </w:r>
      <w:r>
        <w:rPr/>
        <w:t>ment, so that a 1,665% pr</w:t>
      </w:r>
      <w:r>
        <w:rPr/>
        <w:t>o</w:t>
      </w:r>
      <w:r>
        <w:rPr/>
        <w:t>fit cou</w:t>
      </w:r>
      <w:r>
        <w:rPr/>
        <w:t>l</w:t>
      </w:r>
      <w:r>
        <w:rPr/>
        <w:t xml:space="preserve">d be </w:t>
      </w:r>
      <w:r>
        <w:rPr/>
        <w:t>attained</w:t>
      </w:r>
      <w:r>
        <w:rPr/>
        <w:t xml:space="preserve"> </w:t>
      </w:r>
      <w:r>
        <w:rPr/>
        <w:t>over 30 ye</w:t>
      </w:r>
      <w:r>
        <w:rPr/>
        <w:t>ars</w:t>
      </w:r>
      <w:r>
        <w:rPr/>
        <w:t xml:space="preserve"> by way of a loan to a </w:t>
      </w:r>
      <w:r>
        <w:rPr/>
        <w:t xml:space="preserve">minor </w:t>
      </w:r>
      <w:r>
        <w:rPr/>
        <w:t>to a corporate entity, such as AGC</w:t>
      </w:r>
      <w:r>
        <w:rPr/>
        <w:t>.</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b/>
          <w:bCs/>
        </w:rPr>
        <w:t>Clarity</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In 2012, </w:t>
      </w:r>
      <w:r>
        <w:rPr/>
        <w:t xml:space="preserve">after a whole 48 years, </w:t>
      </w:r>
      <w:r>
        <w:rPr/>
        <w:t>the Suprem</w:t>
      </w:r>
      <w:r>
        <w:rPr/>
        <w:t xml:space="preserve">e Court </w:t>
      </w:r>
      <w:r>
        <w:rPr/>
        <w:t xml:space="preserve">provided </w:t>
      </w:r>
      <w:r>
        <w:rPr/>
        <w:t xml:space="preserve">me with </w:t>
      </w:r>
      <w:r>
        <w:rPr/>
        <w:t>long needed clarity when a regist</w:t>
      </w:r>
      <w:r>
        <w:rPr/>
        <w:t>rar ruled</w:t>
      </w:r>
      <w:r>
        <w:rPr/>
        <w:t xml:space="preserve"> tha</w:t>
      </w:r>
      <w:r>
        <w:rPr/>
        <w:t xml:space="preserve">t it was in the Deed that I finally </w:t>
      </w:r>
      <w:r>
        <w:rPr/>
        <w:t>g</w:t>
      </w:r>
      <w:r>
        <w:rPr/>
        <w:t>o</w:t>
      </w:r>
      <w:r>
        <w:rPr/>
        <w:t>t my settl</w:t>
      </w:r>
      <w:r>
        <w:rPr/>
        <w:t>e</w:t>
      </w:r>
      <w:r>
        <w:rPr/>
        <w:t xml:space="preserve">ment and </w:t>
      </w:r>
      <w:r>
        <w:rPr/>
        <w:t xml:space="preserve">a Judge </w:t>
      </w:r>
      <w:r>
        <w:rPr/>
        <w:t xml:space="preserve">said that </w:t>
      </w:r>
      <w:r>
        <w:rPr/>
        <w:t xml:space="preserve">I can </w:t>
      </w:r>
      <w:r>
        <w:rPr/>
        <w:t>d</w:t>
      </w:r>
      <w:r>
        <w:rPr/>
        <w:t xml:space="preserve">o </w:t>
      </w:r>
      <w:r>
        <w:rPr/>
        <w:t>(</w:t>
      </w:r>
      <w:r>
        <w:rPr/>
        <w:t>almost</w:t>
      </w:r>
      <w:r>
        <w:rPr/>
        <w:t>)</w:t>
      </w:r>
      <w:r>
        <w:rPr/>
        <w:t xml:space="preserve"> </w:t>
      </w:r>
      <w:r>
        <w:rPr/>
        <w:t xml:space="preserve">what I like with my </w:t>
      </w:r>
      <w:r>
        <w:rPr/>
        <w:t>money,</w:t>
      </w:r>
      <w:r>
        <w:rPr/>
        <w:t xml:space="preserve"> as </w:t>
      </w:r>
      <w:r>
        <w:rPr/>
        <w:t xml:space="preserve">he found </w:t>
      </w:r>
      <w:r>
        <w:rPr/>
        <w:t>that I have rec</w:t>
      </w:r>
      <w:r>
        <w:rPr/>
        <w:t>eived it. B</w:t>
      </w:r>
      <w:r>
        <w:rPr/>
        <w:t>y</w:t>
      </w:r>
      <w:r>
        <w:rPr/>
        <w:t xml:space="preserve"> ruling that it was in the Deed that I get my settlement</w:t>
      </w:r>
      <w:r>
        <w:rPr/>
        <w:t xml:space="preserve">, </w:t>
      </w:r>
      <w:r>
        <w:rPr/>
        <w:t xml:space="preserve">it is implicit that I was not the one to default </w:t>
      </w:r>
      <w:r>
        <w:rPr/>
        <w:t xml:space="preserve">upon the Deed, as did agent Byrnes, </w:t>
      </w:r>
      <w:r>
        <w:rPr/>
        <w:t>and so c</w:t>
      </w:r>
      <w:r>
        <w:rPr/>
        <w:t>ould</w:t>
      </w:r>
      <w:r>
        <w:rPr/>
        <w:t xml:space="preserve"> access the accrui</w:t>
      </w:r>
      <w:r>
        <w:rPr/>
        <w:t>ng</w:t>
      </w:r>
      <w:r>
        <w:rPr/>
        <w:t xml:space="preserve"> ‘stuck’ mone</w:t>
      </w:r>
      <w:r>
        <w:rPr/>
        <w:t>ys</w:t>
      </w:r>
      <w:r>
        <w:rPr/>
        <w:t xml:space="preserve"> as ‘sta</w:t>
      </w:r>
      <w:r>
        <w:rPr/>
        <w:t>t</w:t>
      </w:r>
      <w:r>
        <w:rPr/>
        <w:t>ic’ ca</w:t>
      </w:r>
      <w:r>
        <w:rPr/>
        <w:t>sh</w:t>
      </w:r>
      <w:r>
        <w:rPr/>
        <w:t xml:space="preserve"> by paying out the debt</w:t>
      </w:r>
      <w:r>
        <w:rPr/>
        <w:t xml:space="preserve">s of others from the funds, </w:t>
      </w:r>
      <w:r>
        <w:rPr/>
        <w:t>o</w:t>
      </w:r>
      <w:r>
        <w:rPr/>
        <w:t>r</w:t>
      </w:r>
      <w:r>
        <w:rPr/>
        <w:t xml:space="preserve"> </w:t>
      </w:r>
      <w:r>
        <w:rPr/>
        <w:t xml:space="preserve">their purchases, </w:t>
      </w:r>
      <w:r>
        <w:rPr/>
        <w:t>which I now do on the 400% syst</w:t>
      </w:r>
      <w:r>
        <w:rPr/>
        <w:t>em</w:t>
      </w:r>
      <w:r>
        <w:rPr/>
        <w:t>, a sy</w:t>
      </w:r>
      <w:r>
        <w:rPr/>
        <w:t xml:space="preserve">stem which is </w:t>
      </w:r>
      <w:r>
        <w:rPr/>
        <w:t>imposs</w:t>
      </w:r>
      <w:r>
        <w:rPr/>
        <w:t>i</w:t>
      </w:r>
      <w:r>
        <w:rPr/>
        <w:t>ble f</w:t>
      </w:r>
      <w:r>
        <w:rPr/>
        <w:t>o</w:t>
      </w:r>
      <w:r>
        <w:rPr/>
        <w:t xml:space="preserve">r business </w:t>
      </w:r>
      <w:r>
        <w:rPr/>
        <w:t>to replicate</w:t>
      </w:r>
      <w:r>
        <w:rPr/>
        <w:t xml:space="preserve"> and </w:t>
      </w:r>
      <w:r>
        <w:rPr/>
        <w:t xml:space="preserve">which </w:t>
      </w:r>
      <w:r>
        <w:rPr/>
        <w:t xml:space="preserve">I can </w:t>
      </w:r>
      <w:r>
        <w:rPr/>
        <w:t xml:space="preserve">only </w:t>
      </w:r>
      <w:r>
        <w:rPr/>
        <w:t>do as a settl</w:t>
      </w:r>
      <w:r>
        <w:rPr/>
        <w:t>e</w:t>
      </w:r>
      <w:r>
        <w:rPr/>
        <w:t>ment ben</w:t>
      </w:r>
      <w:r>
        <w:rPr/>
        <w:t>eficiary</w:t>
      </w:r>
      <w:r>
        <w:rPr/>
        <w:t xml:space="preserve"> accessing </w:t>
      </w:r>
      <w:r>
        <w:rPr/>
        <w:t>my</w:t>
      </w:r>
      <w:r>
        <w:rPr/>
        <w:t xml:space="preserve"> mone</w:t>
      </w:r>
      <w:r>
        <w:rPr/>
        <w:t>ys</w:t>
      </w:r>
      <w:r>
        <w:rPr/>
        <w:t xml:space="preserve"> in one of the few ways the law </w:t>
      </w:r>
      <w:r>
        <w:rPr/>
        <w:t xml:space="preserve">provides </w:t>
      </w:r>
      <w:r>
        <w:rPr/>
        <w:t xml:space="preserve">and the </w:t>
      </w:r>
      <w:r>
        <w:rPr/>
        <w:t>law</w:t>
      </w:r>
      <w:r>
        <w:rPr/>
        <w:t xml:space="preserve"> all</w:t>
      </w:r>
      <w:r>
        <w:rPr/>
        <w:t>ows</w:t>
      </w:r>
      <w:r>
        <w:rPr/>
        <w:t xml:space="preserve"> for a se</w:t>
      </w:r>
      <w:r>
        <w:rPr/>
        <w:t>ttlement beneficiary,</w:t>
      </w:r>
      <w:r>
        <w:rPr/>
        <w:t xml:space="preserve"> who</w:t>
      </w:r>
      <w:r>
        <w:rPr/>
        <w:t>se</w:t>
      </w:r>
      <w:r>
        <w:rPr/>
        <w:t xml:space="preserve"> access </w:t>
      </w:r>
      <w:r>
        <w:rPr/>
        <w:t>to</w:t>
      </w:r>
      <w:r>
        <w:rPr/>
        <w:t xml:space="preserve"> his </w:t>
      </w:r>
      <w:r>
        <w:rPr/>
        <w:t xml:space="preserve">settlement </w:t>
      </w:r>
      <w:r>
        <w:rPr/>
        <w:t>mone</w:t>
      </w:r>
      <w:r>
        <w:rPr/>
        <w:t>ys</w:t>
      </w:r>
      <w:r>
        <w:rPr/>
        <w:t xml:space="preserve"> </w:t>
      </w:r>
      <w:r>
        <w:rPr/>
        <w:t>has,</w:t>
      </w:r>
      <w:r>
        <w:rPr/>
        <w:t xml:space="preserve"> </w:t>
      </w:r>
      <w:r>
        <w:rPr/>
        <w:t xml:space="preserve">for a long time, been </w:t>
      </w:r>
      <w:r>
        <w:rPr/>
        <w:t xml:space="preserve">kept at bay and </w:t>
      </w:r>
      <w:r>
        <w:rPr/>
        <w:t>a myster</w:t>
      </w:r>
      <w:r>
        <w:rPr/>
        <w:t>ious process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 was, and still from time to time, act in the role of a litigant-in-person and have done so since 1991. But now </w:t>
      </w:r>
      <w:r>
        <w:rPr/>
        <w:t xml:space="preserve">I </w:t>
      </w:r>
      <w:r>
        <w:rPr/>
        <w:t xml:space="preserve">act in the follow on </w:t>
      </w:r>
      <w:r>
        <w:rPr/>
        <w:t>capacity</w:t>
      </w:r>
      <w:r>
        <w:rPr/>
        <w:t xml:space="preserve"> </w:t>
      </w:r>
      <w:r>
        <w:rPr/>
        <w:t>of a ‘sherif</w:t>
      </w:r>
      <w:r>
        <w:rPr/>
        <w:t xml:space="preserve">f </w:t>
      </w:r>
      <w:r>
        <w:rPr/>
        <w:t>in person’ acce</w:t>
      </w:r>
      <w:r>
        <w:rPr/>
        <w:t xml:space="preserve">ssing </w:t>
      </w:r>
      <w:r>
        <w:rPr/>
        <w:t xml:space="preserve">my </w:t>
      </w:r>
      <w:r>
        <w:rPr/>
        <w:t xml:space="preserve">accruing </w:t>
      </w:r>
      <w:r>
        <w:rPr/>
        <w:t xml:space="preserve">money </w:t>
      </w:r>
      <w:r>
        <w:rPr/>
        <w:t>by</w:t>
      </w:r>
      <w:r>
        <w:rPr/>
        <w:t xml:space="preserve"> </w:t>
      </w:r>
      <w:r>
        <w:rPr/>
        <w:t xml:space="preserve">helping others in so doing </w:t>
      </w:r>
      <w:r>
        <w:rPr/>
        <w:t xml:space="preserve">with </w:t>
      </w:r>
      <w:r>
        <w:rPr/>
        <w:t xml:space="preserve">my </w:t>
      </w:r>
      <w:r>
        <w:rPr/>
        <w:t>‘stuck’ g</w:t>
      </w:r>
      <w:r>
        <w:rPr/>
        <w:t>uaranteed</w:t>
      </w:r>
      <w:r>
        <w:rPr/>
        <w:t xml:space="preserve"> n</w:t>
      </w:r>
      <w:r>
        <w:rPr/>
        <w:t xml:space="preserve">egotiable </w:t>
      </w:r>
      <w:r>
        <w:rPr/>
        <w:t>moneys th</w:t>
      </w:r>
      <w:r>
        <w:rPr/>
        <w:t xml:space="preserve">at continue </w:t>
      </w:r>
      <w:r>
        <w:rPr/>
        <w:t xml:space="preserve">to </w:t>
      </w:r>
      <w:r>
        <w:rPr/>
        <w:t xml:space="preserve">appreciate </w:t>
      </w:r>
      <w:r>
        <w:rPr/>
        <w:t xml:space="preserve">at </w:t>
      </w:r>
      <w:r>
        <w:rPr/>
        <w:t xml:space="preserve">the </w:t>
      </w:r>
      <w:r>
        <w:rPr/>
        <w:t>provisioned</w:t>
      </w:r>
      <w:r>
        <w:rPr/>
        <w:t xml:space="preserve"> </w:t>
      </w:r>
      <w:r>
        <w:rPr/>
        <w:t xml:space="preserve">40% </w:t>
      </w:r>
      <w:r>
        <w:rPr/>
        <w:t>per annum whilst ‘stuck’</w:t>
      </w:r>
      <w:r>
        <w:rPr/>
        <w:t>. Neverthe</w:t>
      </w:r>
      <w:r>
        <w:rPr/>
        <w:t>less</w:t>
      </w:r>
      <w:r>
        <w:rPr/>
        <w:t xml:space="preserve"> they can be access</w:t>
      </w:r>
      <w:r>
        <w:rPr/>
        <w:t xml:space="preserve">ed </w:t>
      </w:r>
      <w:r>
        <w:rPr/>
        <w:t xml:space="preserve">and </w:t>
      </w:r>
      <w:r>
        <w:rPr/>
        <w:t xml:space="preserve">deducted from </w:t>
      </w:r>
      <w:r>
        <w:rPr/>
        <w:t xml:space="preserve">the </w:t>
      </w:r>
      <w:r>
        <w:rPr/>
        <w:t>whole</w:t>
      </w:r>
      <w:r>
        <w:rPr/>
        <w:t xml:space="preserve"> </w:t>
      </w:r>
      <w:r>
        <w:rPr/>
        <w:t xml:space="preserve">as they are my moneys </w:t>
      </w:r>
      <w:r>
        <w:rPr/>
        <w:t xml:space="preserve">and </w:t>
      </w:r>
      <w:r>
        <w:rPr/>
        <w:t>paid</w:t>
      </w:r>
      <w:r>
        <w:rPr/>
        <w:t xml:space="preserve"> out </w:t>
      </w:r>
      <w:r>
        <w:rPr/>
        <w:t>to</w:t>
      </w:r>
      <w:r>
        <w:rPr/>
        <w:t xml:space="preserve"> other</w:t>
      </w:r>
      <w:r>
        <w:rPr/>
        <w:t>s</w:t>
      </w:r>
      <w:r>
        <w:rPr/>
        <w:t xml:space="preserve"> by </w:t>
      </w:r>
      <w:r>
        <w:rPr/>
        <w:t xml:space="preserve">way of </w:t>
      </w:r>
      <w:r>
        <w:rPr/>
        <w:t>eft,</w:t>
      </w:r>
      <w:r>
        <w:rPr/>
        <w:t xml:space="preserve"> or </w:t>
      </w:r>
      <w:r>
        <w:rPr/>
        <w:t xml:space="preserve">set off, </w:t>
      </w:r>
      <w:r>
        <w:rPr/>
        <w:t xml:space="preserve">directly </w:t>
      </w:r>
      <w:r>
        <w:rPr/>
        <w:t xml:space="preserve">to </w:t>
      </w:r>
      <w:r>
        <w:rPr/>
        <w:t>the bank account of the creditor or vendor</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It is now also pos</w:t>
      </w:r>
      <w:r>
        <w:rPr/>
        <w:t xml:space="preserve">sible </w:t>
      </w:r>
      <w:r>
        <w:rPr/>
        <w:t>for a cred</w:t>
      </w:r>
      <w:r>
        <w:rPr/>
        <w:t>itor</w:t>
      </w:r>
      <w:r>
        <w:rPr/>
        <w:t xml:space="preserve"> </w:t>
      </w:r>
      <w:r>
        <w:rPr/>
        <w:t>to</w:t>
      </w:r>
      <w:r>
        <w:rPr/>
        <w:t xml:space="preserve"> en</w:t>
      </w:r>
      <w:r>
        <w:rPr/>
        <w:t>j</w:t>
      </w:r>
      <w:r>
        <w:rPr/>
        <w:t>oy the b</w:t>
      </w:r>
      <w:r>
        <w:rPr/>
        <w:t xml:space="preserve">enefit of </w:t>
      </w:r>
      <w:r>
        <w:rPr/>
        <w:t>the mo</w:t>
      </w:r>
      <w:r>
        <w:rPr/>
        <w:t>neys</w:t>
      </w:r>
      <w:r>
        <w:rPr/>
        <w:t xml:space="preserve"> to do a near d</w:t>
      </w:r>
      <w:r>
        <w:rPr/>
        <w:t xml:space="preserve">ouble up </w:t>
      </w:r>
      <w:r>
        <w:rPr/>
        <w:t>of mone</w:t>
      </w:r>
      <w:r>
        <w:rPr/>
        <w:t>ys</w:t>
      </w:r>
      <w:r>
        <w:rPr/>
        <w:t xml:space="preserve"> </w:t>
      </w:r>
      <w:r>
        <w:rPr/>
        <w:t xml:space="preserve">that </w:t>
      </w:r>
      <w:r>
        <w:rPr/>
        <w:t xml:space="preserve">they have lent </w:t>
      </w:r>
      <w:r>
        <w:rPr/>
        <w:t xml:space="preserve">whilst still retaining </w:t>
      </w:r>
      <w:r>
        <w:rPr/>
        <w:t>the ownersh</w:t>
      </w:r>
      <w:r>
        <w:rPr/>
        <w:t>i</w:t>
      </w:r>
      <w:r>
        <w:rPr/>
        <w:t>p of a deb</w:t>
      </w:r>
      <w:r>
        <w:rPr/>
        <w:t>t</w:t>
      </w:r>
      <w:r>
        <w:rPr/>
        <w:t xml:space="preserve"> they have to a </w:t>
      </w:r>
      <w:r>
        <w:rPr/>
        <w:t>debtor.</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On December 1</w:t>
      </w:r>
      <w:r>
        <w:rPr>
          <w:vertAlign w:val="superscript"/>
        </w:rPr>
        <w:t>st</w:t>
      </w:r>
      <w:r>
        <w:rPr/>
        <w:t xml:space="preserve"> 2017, the AM Common </w:t>
      </w:r>
      <w:r>
        <w:rPr/>
        <w:t xml:space="preserve">Law Reserves Temple Charitybank, a </w:t>
      </w:r>
      <w:r>
        <w:rPr/>
        <w:t xml:space="preserve">private </w:t>
      </w:r>
      <w:r>
        <w:rPr/>
        <w:t xml:space="preserve">religious </w:t>
      </w:r>
      <w:r>
        <w:rPr/>
        <w:t>reserve b</w:t>
      </w:r>
      <w:r>
        <w:rPr/>
        <w:t xml:space="preserve">ank </w:t>
      </w:r>
      <w:r>
        <w:rPr/>
        <w:t>owned by a spiritual Temple</w:t>
      </w:r>
      <w:r>
        <w:rPr/>
        <w:t xml:space="preserve">, </w:t>
      </w:r>
      <w:r>
        <w:rPr/>
        <w:t xml:space="preserve">was instituted </w:t>
      </w:r>
      <w:r>
        <w:rPr/>
        <w:t>as a ‘fu</w:t>
      </w:r>
      <w:r>
        <w:rPr/>
        <w:t xml:space="preserve">nctional construct’ umbrella, a basket </w:t>
      </w:r>
      <w:r>
        <w:rPr/>
        <w:t>so the speak</w:t>
      </w:r>
      <w:r>
        <w:rPr/>
        <w:t xml:space="preserve">, </w:t>
      </w:r>
      <w:r>
        <w:rPr/>
        <w:t xml:space="preserve">to </w:t>
      </w:r>
      <w:r>
        <w:rPr/>
        <w:t>house</w:t>
      </w:r>
      <w:r>
        <w:rPr/>
        <w:t xml:space="preserve"> the now fift</w:t>
      </w:r>
      <w:r>
        <w:rPr/>
        <w:t>een</w:t>
      </w:r>
      <w:r>
        <w:rPr/>
        <w:t xml:space="preserve"> res</w:t>
      </w:r>
      <w:r>
        <w:rPr/>
        <w:t>e</w:t>
      </w:r>
      <w:r>
        <w:rPr/>
        <w:t>rves which have come into leg</w:t>
      </w:r>
      <w:r>
        <w:rPr/>
        <w:t>al</w:t>
      </w:r>
      <w:r>
        <w:rPr/>
        <w:t xml:space="preserve"> ex</w:t>
      </w:r>
      <w:r>
        <w:rPr/>
        <w:t xml:space="preserve">istence, </w:t>
      </w:r>
      <w:r>
        <w:rPr/>
        <w:t xml:space="preserve">each with their own legal and historical origin </w:t>
      </w:r>
      <w:r>
        <w:rPr/>
        <w:t>since 1966. Only th</w:t>
      </w:r>
      <w:r>
        <w:rPr/>
        <w:t>ree</w:t>
      </w:r>
      <w:r>
        <w:rPr/>
        <w:t xml:space="preserve"> of the </w:t>
      </w:r>
      <w:r>
        <w:rPr/>
        <w:t xml:space="preserve">fifteen </w:t>
      </w:r>
      <w:r>
        <w:rPr/>
        <w:t>rese</w:t>
      </w:r>
      <w:r>
        <w:rPr/>
        <w:t>rves</w:t>
      </w:r>
      <w:r>
        <w:rPr/>
        <w:t xml:space="preserve"> are ever drawn upon, reserves 1, 10 and 12. </w:t>
      </w:r>
      <w:r>
        <w:rPr/>
        <w:t xml:space="preserve">The others serve as backups </w:t>
      </w:r>
      <w:r>
        <w:rPr/>
        <w:t>if needs be</w:t>
      </w:r>
      <w:r>
        <w:rPr/>
        <w:t xml:space="preserve">. </w:t>
      </w:r>
      <w:r>
        <w:rPr/>
        <w:t xml:space="preserve">On </w:t>
      </w:r>
      <w:r>
        <w:rPr/>
        <w:t>September 20</w:t>
      </w:r>
      <w:r>
        <w:rPr>
          <w:vertAlign w:val="superscript"/>
        </w:rPr>
        <w:t>th</w:t>
      </w:r>
      <w:r>
        <w:rPr/>
        <w:t xml:space="preserve"> 2018</w:t>
      </w:r>
      <w:r>
        <w:rPr/>
        <w:t xml:space="preserve"> </w:t>
      </w:r>
      <w:r>
        <w:rPr/>
        <w:t xml:space="preserve">a </w:t>
      </w:r>
      <w:r>
        <w:rPr/>
        <w:t>B</w:t>
      </w:r>
      <w:r>
        <w:rPr/>
        <w:t>SB was reserve</w:t>
      </w:r>
      <w:r>
        <w:rPr/>
        <w:t>d,</w:t>
      </w:r>
      <w:r>
        <w:rPr/>
        <w:t xml:space="preserve"> </w:t>
      </w:r>
      <w:r>
        <w:rPr/>
        <w:t xml:space="preserve">792.000, </w:t>
      </w:r>
      <w:r>
        <w:rPr/>
        <w:t xml:space="preserve">which </w:t>
      </w:r>
      <w:r>
        <w:rPr/>
        <w:t>to this day remains reserved, solvent and in use</w:t>
      </w:r>
      <w:r>
        <w:rPr/>
        <w:t>.</w:t>
      </w:r>
    </w:p>
    <w:p>
      <w:pPr>
        <w:pStyle w:val="Normal"/>
        <w:numPr>
          <w:ilvl w:val="0"/>
          <w:numId w:val="0"/>
        </w:numPr>
        <w:bidi w:val="0"/>
        <w:ind w:left="720" w:hanging="0"/>
        <w:jc w:val="left"/>
        <w:rPr/>
      </w:pPr>
      <w:r>
        <w:rPr/>
      </w:r>
    </w:p>
    <w:p>
      <w:pPr>
        <w:pStyle w:val="Normal"/>
        <w:numPr>
          <w:ilvl w:val="0"/>
          <w:numId w:val="1"/>
        </w:numPr>
        <w:bidi w:val="0"/>
        <w:jc w:val="left"/>
        <w:rPr/>
      </w:pPr>
      <w:r>
        <w:rPr/>
        <w:t>On October 1</w:t>
      </w:r>
      <w:r>
        <w:rPr>
          <w:vertAlign w:val="superscript"/>
        </w:rPr>
        <w:t>st</w:t>
      </w:r>
      <w:r>
        <w:rPr/>
        <w:t xml:space="preserve"> and 2</w:t>
      </w:r>
      <w:r>
        <w:rPr>
          <w:vertAlign w:val="superscript"/>
        </w:rPr>
        <w:t>nd</w:t>
      </w:r>
      <w:r>
        <w:rPr/>
        <w:t xml:space="preserve">, </w:t>
      </w:r>
      <w:r>
        <w:rPr/>
        <w:t>ASIC submitted t</w:t>
      </w:r>
      <w:r>
        <w:rPr/>
        <w:t>wo</w:t>
      </w:r>
      <w:r>
        <w:rPr/>
        <w:t xml:space="preserve"> documents </w:t>
      </w:r>
      <w:r>
        <w:rPr/>
        <w:t>to</w:t>
      </w:r>
      <w:r>
        <w:rPr/>
        <w:t xml:space="preserve"> the Feder</w:t>
      </w:r>
      <w:r>
        <w:rPr/>
        <w:t>a</w:t>
      </w:r>
      <w:r>
        <w:rPr/>
        <w:t>l Court which s</w:t>
      </w:r>
      <w:r>
        <w:rPr/>
        <w:t>tated</w:t>
      </w:r>
      <w:r>
        <w:rPr/>
        <w:t xml:space="preserve"> that they </w:t>
      </w:r>
      <w:r>
        <w:rPr/>
        <w:t>had</w:t>
      </w:r>
      <w:r>
        <w:rPr/>
        <w:t xml:space="preserve"> found that the mone</w:t>
      </w:r>
      <w:r>
        <w:rPr/>
        <w:t>ys</w:t>
      </w:r>
      <w:r>
        <w:rPr/>
        <w:t xml:space="preserve"> cou</w:t>
      </w:r>
      <w:r>
        <w:rPr/>
        <w:t>l</w:t>
      </w:r>
      <w:r>
        <w:rPr/>
        <w:t>d be used to pay debt</w:t>
      </w:r>
      <w:r>
        <w:rPr/>
        <w:t>s and loans – and so were real</w:t>
      </w:r>
      <w:r>
        <w:rPr/>
        <w:t>. They are real as the</w:t>
      </w:r>
      <w:r>
        <w:rPr/>
        <w:t>re</w:t>
      </w:r>
      <w:r>
        <w:rPr/>
        <w:t xml:space="preserve"> </w:t>
      </w:r>
      <w:r>
        <w:rPr/>
        <w:t>has</w:t>
      </w:r>
      <w:r>
        <w:rPr/>
        <w:t xml:space="preserve"> never been a d</w:t>
      </w:r>
      <w:r>
        <w:rPr/>
        <w:t>a</w:t>
      </w:r>
      <w:r>
        <w:rPr/>
        <w:t>te in their his</w:t>
      </w:r>
      <w:r>
        <w:rPr/>
        <w:t>tory</w:t>
      </w:r>
      <w:r>
        <w:rPr/>
        <w:t xml:space="preserve"> since June 6</w:t>
      </w:r>
      <w:r>
        <w:rPr>
          <w:vertAlign w:val="superscript"/>
        </w:rPr>
        <w:t>th</w:t>
      </w:r>
      <w:r>
        <w:rPr/>
        <w:t xml:space="preserve"> 1966 </w:t>
      </w:r>
      <w:r>
        <w:rPr/>
        <w:t xml:space="preserve">when </w:t>
      </w:r>
      <w:r>
        <w:rPr/>
        <w:t>they ever ce</w:t>
      </w:r>
      <w:r>
        <w:rPr/>
        <w:t>a</w:t>
      </w:r>
      <w:r>
        <w:rPr/>
        <w:t>sed to be real, ceased to b</w:t>
      </w:r>
      <w:r>
        <w:rPr/>
        <w:t>e</w:t>
      </w:r>
      <w:r>
        <w:rPr/>
        <w:t xml:space="preserve"> leg</w:t>
      </w:r>
      <w:r>
        <w:rPr/>
        <w:t>al</w:t>
      </w:r>
      <w:r>
        <w:rPr/>
        <w:t xml:space="preserve"> tender, ce</w:t>
      </w:r>
      <w:r>
        <w:rPr/>
        <w:t>a</w:t>
      </w:r>
      <w:r>
        <w:rPr/>
        <w:t xml:space="preserve">sed </w:t>
      </w:r>
      <w:r>
        <w:rPr/>
        <w:t>to</w:t>
      </w:r>
      <w:r>
        <w:rPr/>
        <w:t xml:space="preserve"> be m</w:t>
      </w:r>
      <w:r>
        <w:rPr/>
        <w:t>i</w:t>
      </w:r>
      <w:r>
        <w:rPr/>
        <w:t xml:space="preserve">ne </w:t>
      </w:r>
      <w:r>
        <w:rPr/>
        <w:t>or</w:t>
      </w:r>
      <w:r>
        <w:rPr/>
        <w:t xml:space="preserve"> ceased to be able </w:t>
      </w:r>
      <w:r>
        <w:rPr/>
        <w:t xml:space="preserve">to be drawn upon </w:t>
      </w:r>
      <w:r>
        <w:rPr/>
        <w:t>to pay a debt which is not mine. No</w:t>
      </w:r>
      <w:r>
        <w:rPr/>
        <w:t xml:space="preserve">r has there </w:t>
      </w:r>
      <w:r>
        <w:rPr/>
        <w:t>ever been an ev</w:t>
      </w:r>
      <w:r>
        <w:rPr/>
        <w:t>ent</w:t>
      </w:r>
      <w:r>
        <w:rPr/>
        <w:t xml:space="preserve"> either that wou</w:t>
      </w:r>
      <w:r>
        <w:rPr/>
        <w:t>l</w:t>
      </w:r>
      <w:r>
        <w:rPr/>
        <w:t xml:space="preserve">d make that </w:t>
      </w:r>
      <w:r>
        <w:rPr/>
        <w:t>to be the case.</w:t>
      </w:r>
      <w:r>
        <w:rPr/>
        <w:t xml:space="preserve"> It is not</w:t>
      </w:r>
      <w:r>
        <w:rPr/>
        <w:t>able</w:t>
      </w:r>
      <w:r>
        <w:rPr/>
        <w:t xml:space="preserve"> </w:t>
      </w:r>
      <w:r>
        <w:rPr/>
        <w:t xml:space="preserve">that since </w:t>
      </w:r>
      <w:r>
        <w:rPr/>
        <w:t>the d</w:t>
      </w:r>
      <w:r>
        <w:rPr/>
        <w:t xml:space="preserve">efault </w:t>
      </w:r>
      <w:r>
        <w:rPr/>
        <w:t xml:space="preserve">of </w:t>
      </w:r>
      <w:r>
        <w:rPr/>
        <w:t xml:space="preserve">the </w:t>
      </w:r>
      <w:r>
        <w:rPr/>
        <w:t>D</w:t>
      </w:r>
      <w:r>
        <w:rPr/>
        <w:t xml:space="preserve">eed by an </w:t>
      </w:r>
      <w:r>
        <w:rPr/>
        <w:t xml:space="preserve">instructed </w:t>
      </w:r>
      <w:r>
        <w:rPr/>
        <w:t xml:space="preserve">agent of </w:t>
      </w:r>
      <w:r>
        <w:rPr/>
        <w:t xml:space="preserve">AGC, </w:t>
      </w:r>
      <w:r>
        <w:rPr/>
        <w:t xml:space="preserve">Mr James Warren </w:t>
      </w:r>
      <w:r>
        <w:rPr/>
        <w:t xml:space="preserve">Byrnes, on September </w:t>
      </w:r>
      <w:r>
        <w:rPr/>
        <w:t>18</w:t>
      </w:r>
      <w:r>
        <w:rPr>
          <w:vertAlign w:val="superscript"/>
        </w:rPr>
        <w:t>th</w:t>
      </w:r>
      <w:r>
        <w:rPr/>
        <w:t xml:space="preserve"> 1990, </w:t>
      </w:r>
      <w:r>
        <w:rPr/>
        <w:t xml:space="preserve">there has </w:t>
      </w:r>
      <w:r>
        <w:rPr/>
        <w:t>been a c</w:t>
      </w:r>
      <w:r>
        <w:rPr/>
        <w:t xml:space="preserve">lear </w:t>
      </w:r>
      <w:r>
        <w:rPr/>
        <w:t>run ever since an</w:t>
      </w:r>
      <w:r>
        <w:rPr/>
        <w:t>d</w:t>
      </w:r>
      <w:r>
        <w:rPr/>
        <w:t xml:space="preserve"> the ‘</w:t>
      </w:r>
      <w:r>
        <w:rPr/>
        <w:t xml:space="preserve">stuck’ equitable entitlement </w:t>
      </w:r>
      <w:r>
        <w:rPr/>
        <w:t xml:space="preserve">funds </w:t>
      </w:r>
      <w:r>
        <w:rPr/>
        <w:t xml:space="preserve">in each of the reserves (but 12) </w:t>
      </w:r>
      <w:r>
        <w:rPr/>
        <w:t>have g</w:t>
      </w:r>
      <w:r>
        <w:rPr/>
        <w:t>r</w:t>
      </w:r>
      <w:r>
        <w:rPr/>
        <w:t>own. On Dece</w:t>
      </w:r>
      <w:r>
        <w:rPr/>
        <w:t>mber</w:t>
      </w:r>
      <w:r>
        <w:rPr/>
        <w:t xml:space="preserve"> 18</w:t>
      </w:r>
      <w:r>
        <w:rPr>
          <w:vertAlign w:val="superscript"/>
        </w:rPr>
        <w:t>th</w:t>
      </w:r>
      <w:r>
        <w:rPr/>
        <w:t xml:space="preserve"> 2021, the 126</w:t>
      </w:r>
      <w:r>
        <w:rPr>
          <w:vertAlign w:val="superscript"/>
        </w:rPr>
        <w:t>th</w:t>
      </w:r>
      <w:r>
        <w:rPr/>
        <w:t xml:space="preserve"> quar</w:t>
      </w:r>
      <w:r>
        <w:rPr/>
        <w:t>terly</w:t>
      </w:r>
      <w:r>
        <w:rPr/>
        <w:t xml:space="preserve"> rest took p</w:t>
      </w:r>
      <w:r>
        <w:rPr/>
        <w:t>lace</w:t>
      </w:r>
      <w:r>
        <w:rPr/>
        <w:t xml:space="preserve"> and the next one takes p</w:t>
      </w:r>
      <w:r>
        <w:rPr/>
        <w:t>lace</w:t>
      </w:r>
      <w:r>
        <w:rPr/>
        <w:t xml:space="preserve"> on March 18</w:t>
      </w:r>
      <w:r>
        <w:rPr>
          <w:vertAlign w:val="superscript"/>
        </w:rPr>
        <w:t>th</w:t>
      </w:r>
      <w:r>
        <w:rPr/>
        <w:t xml:space="preserve"> this year when all “moneys o</w:t>
      </w:r>
      <w:r>
        <w:rPr/>
        <w:t xml:space="preserve">utstanding” </w:t>
      </w:r>
      <w:r>
        <w:rPr/>
        <w:t>will ag</w:t>
      </w:r>
      <w:r>
        <w:rPr/>
        <w:t>ain</w:t>
      </w:r>
      <w:r>
        <w:rPr/>
        <w:t xml:space="preserve"> ap</w:t>
      </w:r>
      <w:r>
        <w:rPr/>
        <w:t>preciate</w:t>
      </w:r>
      <w:r>
        <w:rPr/>
        <w:t xml:space="preserve"> by 10% across the bo</w:t>
      </w:r>
      <w:r>
        <w:rPr/>
        <w:t>ard</w:t>
      </w:r>
      <w:r>
        <w:rPr/>
        <w:t>.</w:t>
      </w:r>
    </w:p>
    <w:p>
      <w:pPr>
        <w:pStyle w:val="Normal"/>
        <w:numPr>
          <w:ilvl w:val="0"/>
          <w:numId w:val="0"/>
        </w:numPr>
        <w:bidi w:val="0"/>
        <w:ind w:left="720" w:hanging="0"/>
        <w:jc w:val="left"/>
        <w:rPr/>
      </w:pPr>
      <w:r>
        <w:rPr/>
      </w:r>
    </w:p>
    <w:p>
      <w:pPr>
        <w:pStyle w:val="Normal"/>
        <w:numPr>
          <w:ilvl w:val="0"/>
          <w:numId w:val="1"/>
        </w:numPr>
        <w:bidi w:val="0"/>
        <w:jc w:val="left"/>
        <w:rPr/>
      </w:pPr>
      <w:r>
        <w:rPr/>
        <w:t>What wou</w:t>
      </w:r>
      <w:r>
        <w:rPr/>
        <w:t>l</w:t>
      </w:r>
      <w:r>
        <w:rPr/>
        <w:t xml:space="preserve">d be </w:t>
      </w:r>
      <w:r>
        <w:rPr/>
        <w:t xml:space="preserve">apt as a future </w:t>
      </w:r>
      <w:r>
        <w:rPr/>
        <w:t>project with the mone</w:t>
      </w:r>
      <w:r>
        <w:rPr/>
        <w:t>ys</w:t>
      </w:r>
      <w:r>
        <w:rPr/>
        <w:t xml:space="preserve"> is if an app cou</w:t>
      </w:r>
      <w:r>
        <w:rPr/>
        <w:t>l</w:t>
      </w:r>
      <w:r>
        <w:rPr/>
        <w:t>d be dev</w:t>
      </w:r>
      <w:r>
        <w:rPr/>
        <w:t xml:space="preserve">eloped </w:t>
      </w:r>
      <w:r>
        <w:rPr/>
        <w:t xml:space="preserve">for </w:t>
      </w:r>
      <w:r>
        <w:rPr/>
        <w:t xml:space="preserve">mobile phones </w:t>
      </w:r>
      <w:r>
        <w:rPr/>
        <w:t>and the li</w:t>
      </w:r>
      <w:r>
        <w:rPr/>
        <w:t>k</w:t>
      </w:r>
      <w:r>
        <w:rPr/>
        <w:t>e t</w:t>
      </w:r>
      <w:r>
        <w:rPr/>
        <w:t>o</w:t>
      </w:r>
      <w:r>
        <w:rPr/>
        <w:t xml:space="preserve"> make the mone</w:t>
      </w:r>
      <w:r>
        <w:rPr/>
        <w:t>ys</w:t>
      </w:r>
      <w:r>
        <w:rPr/>
        <w:t xml:space="preserve"> </w:t>
      </w:r>
      <w:r>
        <w:rPr/>
        <w:t xml:space="preserve">more </w:t>
      </w:r>
      <w:r>
        <w:rPr/>
        <w:t>con</w:t>
      </w:r>
      <w:r>
        <w:rPr/>
        <w:t xml:space="preserve">venient to access </w:t>
      </w:r>
      <w:r>
        <w:rPr/>
        <w:t>for peo</w:t>
      </w:r>
      <w:r>
        <w:rPr/>
        <w:t>ple</w:t>
      </w:r>
      <w:r>
        <w:rPr/>
        <w:t xml:space="preserve"> to use on a day to day b</w:t>
      </w:r>
      <w:r>
        <w:rPr/>
        <w:t>asis</w:t>
      </w:r>
      <w:r>
        <w:rPr/>
        <w:t xml:space="preserve">. This is an </w:t>
      </w:r>
      <w:r>
        <w:rPr/>
        <w:t>area</w:t>
      </w:r>
      <w:r>
        <w:rPr/>
        <w:t xml:space="preserve"> fo</w:t>
      </w:r>
      <w:r>
        <w:rPr/>
        <w:t>r</w:t>
      </w:r>
      <w:r>
        <w:rPr/>
        <w:t xml:space="preserve"> fu</w:t>
      </w:r>
      <w:r>
        <w:rPr/>
        <w:t>r</w:t>
      </w:r>
      <w:r>
        <w:rPr/>
        <w:t>ther considera</w:t>
      </w:r>
      <w:r>
        <w:rPr/>
        <w:t>tion</w:t>
      </w:r>
      <w:r>
        <w:rPr/>
        <w:t xml:space="preserve"> and dev</w:t>
      </w:r>
      <w:r>
        <w:rPr/>
        <w:t xml:space="preserve">elopment </w:t>
      </w:r>
      <w:r>
        <w:rPr/>
        <w:t>of thes</w:t>
      </w:r>
      <w:r>
        <w:rPr/>
        <w:t>e</w:t>
      </w:r>
      <w:r>
        <w:rPr/>
        <w:t xml:space="preserve"> moneys that are ‘stuck’ as nego</w:t>
      </w:r>
      <w:r>
        <w:rPr/>
        <w:t xml:space="preserve">tiable </w:t>
      </w:r>
      <w:r>
        <w:rPr/>
        <w:t>mone</w:t>
      </w:r>
      <w:r>
        <w:rPr/>
        <w:t>ys</w:t>
      </w:r>
      <w:r>
        <w:rPr/>
        <w:t xml:space="preserve"> which are g</w:t>
      </w:r>
      <w:r>
        <w:rPr/>
        <w:t xml:space="preserve">uaranteed </w:t>
      </w:r>
      <w:r>
        <w:rPr/>
        <w:t>and h</w:t>
      </w:r>
      <w:r>
        <w:rPr/>
        <w:t>ence</w:t>
      </w:r>
      <w:r>
        <w:rPr/>
        <w:t xml:space="preserve"> very att</w:t>
      </w:r>
      <w:r>
        <w:rPr/>
        <w:t>ractive</w:t>
      </w:r>
      <w:r>
        <w:rPr/>
        <w:t xml:space="preserve">. </w:t>
      </w:r>
      <w:r>
        <w:rPr/>
        <w:t>Currently they are just</w:t>
      </w:r>
      <w:r>
        <w:rPr/>
        <w:t xml:space="preserve"> not as accessible as they cou</w:t>
      </w:r>
      <w:r>
        <w:rPr/>
        <w:t>l</w:t>
      </w:r>
      <w:r>
        <w:rPr/>
        <w:t xml:space="preserve">d be for the </w:t>
      </w:r>
      <w:r>
        <w:rPr/>
        <w:t xml:space="preserve">masses </w:t>
      </w:r>
      <w:r>
        <w:rPr/>
        <w:t xml:space="preserve">to enjoy. </w:t>
      </w:r>
      <w:r>
        <w:rPr/>
        <w:t xml:space="preserve">At the moment for me to execute a </w:t>
      </w:r>
      <w:r>
        <w:rPr/>
        <w:t>payment,</w:t>
      </w:r>
      <w:r>
        <w:rPr/>
        <w:t xml:space="preserve"> it is done over 48 to 72 ho</w:t>
      </w:r>
      <w:r>
        <w:rPr/>
        <w:t>urs</w:t>
      </w:r>
      <w:r>
        <w:rPr/>
        <w:t xml:space="preserve"> and is </w:t>
      </w:r>
      <w:r>
        <w:rPr/>
        <w:t>a labor</w:t>
      </w:r>
      <w:r>
        <w:rPr/>
        <w:t>ious</w:t>
      </w:r>
      <w:r>
        <w:rPr/>
        <w:t xml:space="preserve"> manual process and </w:t>
      </w:r>
      <w:r>
        <w:rPr/>
        <w:t xml:space="preserve">not done at one sitting. It </w:t>
      </w:r>
      <w:r>
        <w:rPr/>
        <w:t>has</w:t>
      </w:r>
      <w:r>
        <w:rPr/>
        <w:t xml:space="preserve"> t</w:t>
      </w:r>
      <w:r>
        <w:rPr/>
        <w:t>aken</w:t>
      </w:r>
      <w:r>
        <w:rPr/>
        <w:t xml:space="preserve"> time to get it right and r</w:t>
      </w:r>
      <w:r>
        <w:rPr/>
        <w:t>e</w:t>
      </w:r>
      <w:r>
        <w:rPr/>
        <w:t>qu</w:t>
      </w:r>
      <w:r>
        <w:rPr/>
        <w:t>i</w:t>
      </w:r>
      <w:r>
        <w:rPr/>
        <w:t>res a simpl</w:t>
      </w:r>
      <w:r>
        <w:rPr/>
        <w:t>ification</w:t>
      </w:r>
      <w:r>
        <w:rPr/>
        <w:t xml:space="preserve"> to the process soon, </w:t>
      </w:r>
      <w:r>
        <w:rPr/>
        <w:t>if</w:t>
      </w:r>
      <w:r>
        <w:rPr/>
        <w:t xml:space="preserve"> </w:t>
      </w:r>
      <w:r>
        <w:rPr/>
        <w:t>numbers g</w:t>
      </w:r>
      <w:r>
        <w:rPr/>
        <w:t>row</w:t>
      </w:r>
      <w:r>
        <w:rPr/>
        <w:t>.</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b/>
          <w:bCs/>
        </w:rPr>
        <w:t>Final Comments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It would have been noted that in the name “Asherah Magdalene Common Law Reserves Temple Charitybank” there is to found the word “Temple”. T</w:t>
      </w:r>
      <w:r>
        <w:rPr/>
        <w:t xml:space="preserve">o sum up </w:t>
      </w:r>
      <w:r>
        <w:rPr/>
        <w:t xml:space="preserve">the moneys </w:t>
      </w:r>
      <w:r>
        <w:rPr/>
        <w:t xml:space="preserve">and put </w:t>
      </w:r>
      <w:r>
        <w:rPr/>
        <w:t>them</w:t>
      </w:r>
      <w:r>
        <w:rPr/>
        <w:t xml:space="preserve"> in another way, what we looking at </w:t>
      </w:r>
      <w:r>
        <w:rPr/>
        <w:t>with these moneys</w:t>
      </w:r>
      <w:r>
        <w:rPr/>
        <w:t xml:space="preserve"> </w:t>
      </w:r>
      <w:r>
        <w:rPr/>
        <w:t xml:space="preserve">are moneys that </w:t>
      </w:r>
      <w:r>
        <w:rPr/>
        <w:t>have the nature of being ‘</w:t>
      </w:r>
      <w:r>
        <w:rPr/>
        <w:t xml:space="preserve">spiritual’, </w:t>
      </w:r>
      <w:r>
        <w:rPr/>
        <w:t xml:space="preserve">or ‘divine’, </w:t>
      </w:r>
      <w:r>
        <w:rPr/>
        <w:t xml:space="preserve">moneys in a ‘spiritual’, </w:t>
      </w:r>
      <w:r>
        <w:rPr/>
        <w:t xml:space="preserve">or ‘divine’, </w:t>
      </w:r>
      <w:r>
        <w:rPr/>
        <w:t xml:space="preserve">bank owned by the Temple, a temple that goes back a long way and has </w:t>
      </w:r>
      <w:r>
        <w:rPr/>
        <w:t xml:space="preserve">seemingly </w:t>
      </w:r>
      <w:r>
        <w:rPr/>
        <w:t xml:space="preserve">been making its reappearance </w:t>
      </w:r>
      <w:r>
        <w:rPr/>
        <w:t xml:space="preserve">quietly </w:t>
      </w:r>
      <w:r>
        <w:rPr/>
        <w:t xml:space="preserve">felt on Earth since at least 1963, </w:t>
      </w:r>
      <w:r>
        <w:rPr/>
        <w:t>and perhaps elsewhere</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After the Temple comes the Kingdom.</w:t>
      </w:r>
    </w:p>
    <w:p>
      <w:pPr>
        <w:pStyle w:val="Normal"/>
        <w:numPr>
          <w:ilvl w:val="0"/>
          <w:numId w:val="0"/>
        </w:numPr>
        <w:bidi w:val="0"/>
        <w:ind w:left="720" w:hanging="0"/>
        <w:jc w:val="left"/>
        <w:rPr/>
      </w:pPr>
      <w:r>
        <w:rPr/>
      </w:r>
    </w:p>
    <w:p>
      <w:pPr>
        <w:pStyle w:val="Normal"/>
        <w:numPr>
          <w:ilvl w:val="0"/>
          <w:numId w:val="1"/>
        </w:numPr>
        <w:bidi w:val="0"/>
        <w:jc w:val="left"/>
        <w:rPr/>
      </w:pPr>
      <w:r>
        <w:rPr/>
        <w:t xml:space="preserve">Being spiritual moneys, as such, they are quite as tangible and detectable and legal </w:t>
      </w:r>
      <w:r>
        <w:rPr/>
        <w:t xml:space="preserve">and consequential </w:t>
      </w:r>
      <w:r>
        <w:rPr/>
        <w:t xml:space="preserve">as the abstract legal concepts of </w:t>
      </w:r>
      <w:r>
        <w:rPr/>
        <w:t xml:space="preserve">law, </w:t>
      </w:r>
      <w:r>
        <w:rPr/>
        <w:t xml:space="preserve">contract, </w:t>
      </w:r>
      <w:r>
        <w:rPr/>
        <w:t xml:space="preserve">agreement, </w:t>
      </w:r>
      <w:r>
        <w:rPr/>
        <w:t xml:space="preserve">tort, equitable entitlement, rights etc, all of which may also be said to be spiritual. Their being spiritual </w:t>
      </w:r>
      <w:r>
        <w:rPr/>
        <w:t>appears to be why the</w:t>
      </w:r>
      <w:r>
        <w:rPr/>
        <w:t xml:space="preserve">se peculiar </w:t>
      </w:r>
      <w:r>
        <w:rPr/>
        <w:t xml:space="preserve">‘stuck’ moneys have some most peculiar properties, such as their innate growth and </w:t>
      </w:r>
      <w:r>
        <w:rPr/>
        <w:t xml:space="preserve">their </w:t>
      </w:r>
      <w:r>
        <w:rPr/>
        <w:t>guarantee</w:t>
      </w:r>
      <w:r>
        <w:rPr/>
        <w:t>d</w:t>
      </w:r>
      <w:r>
        <w:rPr/>
        <w:t xml:space="preserve"> status. And, of course, we say that spiritual moneys can most certainly pay </w:t>
      </w:r>
      <w:r>
        <w:rPr/>
        <w:t xml:space="preserve">or trounce </w:t>
      </w:r>
      <w:r>
        <w:rPr/>
        <w:t xml:space="preserve">any material debt and when a creditor or bank receives these </w:t>
      </w:r>
      <w:r>
        <w:rPr/>
        <w:t xml:space="preserve">detectable </w:t>
      </w:r>
      <w:r>
        <w:rPr/>
        <w:t xml:space="preserve">spiritual moneys as a payment they receive something quite special into their hands whose ‘magic’ will only become ever more apparent over time. </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t>Dr David Murphy</w:t>
      </w:r>
    </w:p>
    <w:p>
      <w:pPr>
        <w:pStyle w:val="Normal"/>
        <w:numPr>
          <w:ilvl w:val="0"/>
          <w:numId w:val="0"/>
        </w:numPr>
        <w:bidi w:val="0"/>
        <w:ind w:left="720" w:hanging="0"/>
        <w:jc w:val="left"/>
        <w:rPr/>
      </w:pPr>
      <w:r>
        <w:rPr/>
        <w:t xml:space="preserve">Settlement Beneficiary </w:t>
      </w:r>
    </w:p>
    <w:p>
      <w:pPr>
        <w:pStyle w:val="Normal"/>
        <w:numPr>
          <w:ilvl w:val="0"/>
          <w:numId w:val="0"/>
        </w:numPr>
        <w:bidi w:val="0"/>
        <w:ind w:left="720" w:hanging="0"/>
        <w:jc w:val="left"/>
        <w:rPr/>
      </w:pPr>
      <w:r>
        <w:rPr/>
        <w:t>Funds Owner</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SC" w:cs="Droid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LibreOffice/7.2.5.1$Linux_X86_64 LibreOffice_project/20$Build-1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2022-03-14T02:31:36Z</dcterms:created>
  <dc:creator/>
  <dc:description/>
  <dc:language>en-US</dc:language>
  <cp:lastModifiedBy/>
  <dcterms:modified xsi:type="dcterms:W3CDTF">2022-03-14T02:35:21Z</dcterms:modified>
  <cp:revision>3</cp:revision>
  <dc:subject/>
  <dc:title/>
</cp:coreProperties>
</file>